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D7" w:rsidRDefault="004F0ED7">
      <w:pPr>
        <w:pStyle w:val="Titolo2"/>
        <w:spacing w:before="480"/>
        <w:jc w:val="center"/>
        <w:rPr>
          <w:rFonts w:ascii="Rockwell Extra Bold" w:hAnsi="Rockwell Extra Bold" w:cs="Arial"/>
          <w:caps/>
          <w:smallCaps/>
          <w:sz w:val="44"/>
        </w:rPr>
      </w:pPr>
    </w:p>
    <w:p w:rsidR="004F0ED7" w:rsidRDefault="004F0ED7">
      <w:pPr>
        <w:pStyle w:val="Titolo2"/>
        <w:spacing w:before="480"/>
        <w:jc w:val="center"/>
        <w:rPr>
          <w:rFonts w:ascii="Rockwell Extra Bold" w:hAnsi="Rockwell Extra Bold" w:cs="Arial"/>
          <w:caps/>
          <w:smallCaps/>
          <w:sz w:val="44"/>
        </w:rPr>
      </w:pPr>
    </w:p>
    <w:p w:rsidR="00B64D0D" w:rsidRDefault="00B64D0D" w:rsidP="00B64D0D">
      <w:pPr>
        <w:pStyle w:val="Titolo2"/>
        <w:spacing w:before="480"/>
        <w:jc w:val="center"/>
        <w:rPr>
          <w:rFonts w:ascii="Rockwell Extra Bold" w:hAnsi="Rockwell Extra Bold" w:cs="Arial"/>
          <w:caps/>
          <w:smallCaps/>
          <w:sz w:val="56"/>
        </w:rPr>
      </w:pPr>
      <w:r>
        <w:rPr>
          <w:rFonts w:ascii="Rockwell Extra Bold" w:hAnsi="Rockwell Extra Bold" w:cs="Arial"/>
          <w:caps/>
          <w:smallCaps/>
          <w:sz w:val="56"/>
        </w:rPr>
        <w:t>Conto consuntivo</w:t>
      </w:r>
    </w:p>
    <w:p w:rsidR="00B64D0D" w:rsidRPr="00B64D0D" w:rsidRDefault="00B64D0D" w:rsidP="00B64D0D">
      <w:pPr>
        <w:pStyle w:val="Titolo2"/>
        <w:spacing w:before="480" w:after="4440"/>
        <w:jc w:val="center"/>
        <w:rPr>
          <w:rFonts w:ascii="Rockwell Extra Bold" w:hAnsi="Rockwell Extra Bold" w:cs="Arial"/>
          <w:caps/>
          <w:smallCaps/>
          <w:sz w:val="52"/>
        </w:rPr>
      </w:pPr>
      <w:r>
        <w:rPr>
          <w:rFonts w:ascii="Rockwell Extra Bold" w:hAnsi="Rockwell Extra Bold" w:cs="Arial"/>
          <w:caps/>
          <w:smallCaps/>
          <w:sz w:val="44"/>
        </w:rPr>
        <w:t>Esercizio 201</w:t>
      </w:r>
      <w:r w:rsidR="00D4796A">
        <w:rPr>
          <w:rFonts w:ascii="Rockwell Extra Bold" w:hAnsi="Rockwell Extra Bold" w:cs="Arial"/>
          <w:caps/>
          <w:smallCaps/>
          <w:sz w:val="44"/>
        </w:rPr>
        <w:t>9</w:t>
      </w:r>
    </w:p>
    <w:p w:rsidR="00B64D0D" w:rsidRDefault="00B64D0D" w:rsidP="00B64D0D">
      <w:pPr>
        <w:jc w:val="center"/>
        <w:rPr>
          <w:b/>
          <w:i/>
        </w:rPr>
      </w:pPr>
      <w:r>
        <w:rPr>
          <w:b/>
          <w:i/>
        </w:rPr>
        <w:t xml:space="preserve">Unione Italiana dei Ciechi e degli Ipovedenti </w:t>
      </w:r>
      <w:r w:rsidR="004B3411">
        <w:rPr>
          <w:b/>
          <w:i/>
        </w:rPr>
        <w:t>ONLUS</w:t>
      </w:r>
      <w:r>
        <w:rPr>
          <w:b/>
          <w:i/>
        </w:rPr>
        <w:t>-APS</w:t>
      </w:r>
    </w:p>
    <w:p w:rsidR="00B64D0D" w:rsidRDefault="00B64D0D" w:rsidP="00B64D0D">
      <w:pPr>
        <w:jc w:val="center"/>
        <w:rPr>
          <w:b/>
          <w:i/>
        </w:rPr>
      </w:pPr>
      <w:r>
        <w:rPr>
          <w:b/>
          <w:i/>
        </w:rPr>
        <w:t xml:space="preserve">Sezione </w:t>
      </w:r>
      <w:r w:rsidR="004B3411">
        <w:rPr>
          <w:b/>
          <w:i/>
        </w:rPr>
        <w:t>Territori</w:t>
      </w:r>
      <w:r>
        <w:rPr>
          <w:b/>
          <w:i/>
        </w:rPr>
        <w:t xml:space="preserve">ale di </w:t>
      </w:r>
      <w:r w:rsidR="0040647F">
        <w:rPr>
          <w:b/>
          <w:i/>
        </w:rPr>
        <w:t>Cremona</w:t>
      </w:r>
    </w:p>
    <w:p w:rsidR="00B64D0D" w:rsidRDefault="00B64D0D" w:rsidP="00B64D0D">
      <w:pPr>
        <w:jc w:val="center"/>
      </w:pPr>
      <w:r>
        <w:t xml:space="preserve"> </w:t>
      </w:r>
      <w:r w:rsidR="004B3411">
        <w:rPr>
          <w:noProof/>
        </w:rPr>
        <w:drawing>
          <wp:inline distT="0" distB="0" distL="0" distR="0">
            <wp:extent cx="3135380" cy="2028010"/>
            <wp:effectExtent l="19050" t="0" r="7870" b="0"/>
            <wp:docPr id="4" name="Immagine 3" descr="Logo UICI ONLUS-A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ICI ONLUS-AP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367" cy="203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ED7" w:rsidRDefault="004F0ED7" w:rsidP="00DB5358">
      <w:pPr>
        <w:rPr>
          <w:rFonts w:ascii="Arial" w:hAnsi="Arial"/>
          <w:sz w:val="22"/>
          <w:szCs w:val="22"/>
          <w:u w:val="single"/>
        </w:rPr>
        <w:sectPr w:rsidR="004F0ED7">
          <w:footerReference w:type="even" r:id="rId10"/>
          <w:pgSz w:w="11906" w:h="16838"/>
          <w:pgMar w:top="1418" w:right="1134" w:bottom="1134" w:left="1134" w:header="720" w:footer="1077" w:gutter="0"/>
          <w:cols w:space="720"/>
        </w:sectPr>
      </w:pPr>
    </w:p>
    <w:p w:rsidR="004F0ED7" w:rsidRDefault="004F0ED7">
      <w:pPr>
        <w:jc w:val="center"/>
        <w:rPr>
          <w:rFonts w:ascii="Arial" w:hAnsi="Arial"/>
          <w:sz w:val="22"/>
          <w:szCs w:val="22"/>
          <w:u w:val="single"/>
        </w:rPr>
      </w:pPr>
    </w:p>
    <w:p w:rsidR="004F0ED7" w:rsidRDefault="004F0ED7">
      <w:pPr>
        <w:jc w:val="center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 xml:space="preserve">NOTE </w:t>
      </w:r>
      <w:r w:rsidR="000060F6">
        <w:rPr>
          <w:rFonts w:ascii="Arial" w:hAnsi="Arial" w:cs="Arial"/>
          <w:szCs w:val="22"/>
          <w:u w:val="single"/>
        </w:rPr>
        <w:t>SUL CONTO CONSUNTIVO ANNO 201</w:t>
      </w:r>
      <w:r w:rsidR="00D4796A">
        <w:rPr>
          <w:rFonts w:ascii="Arial" w:hAnsi="Arial" w:cs="Arial"/>
          <w:szCs w:val="22"/>
          <w:u w:val="single"/>
        </w:rPr>
        <w:t>9</w:t>
      </w:r>
    </w:p>
    <w:p w:rsidR="004F0ED7" w:rsidRDefault="00B7145A" w:rsidP="00B7145A">
      <w:pPr>
        <w:tabs>
          <w:tab w:val="center" w:pos="4819"/>
          <w:tab w:val="left" w:pos="8589"/>
        </w:tabs>
        <w:spacing w:before="360"/>
        <w:rPr>
          <w:rFonts w:ascii="Arial Black" w:hAnsi="Arial Black" w:cs="Arial"/>
          <w:szCs w:val="22"/>
        </w:rPr>
      </w:pPr>
      <w:r>
        <w:rPr>
          <w:rFonts w:ascii="Arial Black" w:hAnsi="Arial Black" w:cs="Arial"/>
          <w:szCs w:val="22"/>
        </w:rPr>
        <w:tab/>
      </w:r>
      <w:r w:rsidR="004F0ED7">
        <w:rPr>
          <w:rFonts w:ascii="Arial Black" w:hAnsi="Arial Black" w:cs="Arial"/>
          <w:szCs w:val="22"/>
        </w:rPr>
        <w:t>SITUAZIONE FINANZIARIA</w:t>
      </w:r>
      <w:r>
        <w:rPr>
          <w:rFonts w:ascii="Arial Black" w:hAnsi="Arial Black" w:cs="Arial"/>
          <w:szCs w:val="22"/>
        </w:rPr>
        <w:tab/>
      </w:r>
    </w:p>
    <w:p w:rsidR="00DB5B01" w:rsidRDefault="004F0ED7">
      <w:pPr>
        <w:spacing w:before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Il risultato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conclusivo del Bilancio in oggetto presenta, al 31 dicembre </w:t>
      </w:r>
      <w:r w:rsidR="000060F6">
        <w:rPr>
          <w:rFonts w:ascii="Arial" w:hAnsi="Arial" w:cs="Arial"/>
          <w:szCs w:val="22"/>
        </w:rPr>
        <w:t>201</w:t>
      </w:r>
      <w:r w:rsidR="00D4796A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 xml:space="preserve">, un </w:t>
      </w:r>
      <w:r>
        <w:rPr>
          <w:rFonts w:ascii="Arial" w:hAnsi="Arial" w:cs="Arial"/>
          <w:szCs w:val="22"/>
          <w:u w:val="single"/>
        </w:rPr>
        <w:t>Avanzo di Cassa di euro</w:t>
      </w:r>
      <w:r w:rsidR="003E54FB">
        <w:rPr>
          <w:rFonts w:ascii="Arial" w:hAnsi="Arial" w:cs="Arial"/>
          <w:szCs w:val="22"/>
          <w:u w:val="single"/>
        </w:rPr>
        <w:t xml:space="preserve"> </w:t>
      </w:r>
      <w:r w:rsidR="003E0B59">
        <w:rPr>
          <w:rFonts w:ascii="Arial" w:hAnsi="Arial" w:cs="Arial"/>
          <w:b/>
          <w:szCs w:val="22"/>
          <w:u w:val="single"/>
        </w:rPr>
        <w:t>217</w:t>
      </w:r>
      <w:r w:rsidR="00C55D76">
        <w:rPr>
          <w:rFonts w:ascii="Arial" w:hAnsi="Arial" w:cs="Arial"/>
          <w:b/>
          <w:szCs w:val="22"/>
          <w:u w:val="single"/>
        </w:rPr>
        <w:t>.</w:t>
      </w:r>
      <w:r w:rsidR="003E0B59">
        <w:rPr>
          <w:rFonts w:ascii="Arial" w:hAnsi="Arial" w:cs="Arial"/>
          <w:b/>
          <w:szCs w:val="22"/>
          <w:u w:val="single"/>
        </w:rPr>
        <w:t>078</w:t>
      </w:r>
      <w:r w:rsidR="00C55D76">
        <w:rPr>
          <w:rFonts w:ascii="Arial" w:hAnsi="Arial" w:cs="Arial"/>
          <w:b/>
          <w:szCs w:val="22"/>
          <w:u w:val="single"/>
        </w:rPr>
        <w:t>,</w:t>
      </w:r>
      <w:r w:rsidR="003E0B59">
        <w:rPr>
          <w:rFonts w:ascii="Arial" w:hAnsi="Arial" w:cs="Arial"/>
          <w:b/>
          <w:szCs w:val="22"/>
          <w:u w:val="single"/>
        </w:rPr>
        <w:t>89</w:t>
      </w:r>
      <w:r>
        <w:rPr>
          <w:rFonts w:ascii="Arial" w:hAnsi="Arial" w:cs="Arial"/>
          <w:szCs w:val="22"/>
        </w:rPr>
        <w:t xml:space="preserve">, corrispondente </w:t>
      </w:r>
      <w:r w:rsidR="00DB5B01">
        <w:rPr>
          <w:rFonts w:ascii="Arial" w:hAnsi="Arial" w:cs="Arial"/>
          <w:szCs w:val="22"/>
        </w:rPr>
        <w:t>alla somma dei saldi rilevati alla stessa data sugli estratti conto emessi</w:t>
      </w:r>
      <w:r w:rsidR="00DB5B01" w:rsidRPr="00DB5B01">
        <w:rPr>
          <w:rFonts w:ascii="Arial" w:hAnsi="Arial" w:cs="Arial"/>
          <w:szCs w:val="22"/>
        </w:rPr>
        <w:t xml:space="preserve"> </w:t>
      </w:r>
      <w:r w:rsidR="00DB5B01">
        <w:rPr>
          <w:rFonts w:ascii="Arial" w:hAnsi="Arial" w:cs="Arial"/>
          <w:szCs w:val="22"/>
        </w:rPr>
        <w:t xml:space="preserve">rispettivamente </w:t>
      </w:r>
      <w:r>
        <w:rPr>
          <w:rFonts w:ascii="Arial" w:hAnsi="Arial" w:cs="Arial"/>
          <w:szCs w:val="22"/>
        </w:rPr>
        <w:t xml:space="preserve">da </w:t>
      </w:r>
      <w:r w:rsidR="003E54FB">
        <w:rPr>
          <w:rFonts w:ascii="Arial" w:hAnsi="Arial" w:cs="Arial"/>
          <w:szCs w:val="22"/>
        </w:rPr>
        <w:t>Banco BPM S.p.A.</w:t>
      </w:r>
      <w:r w:rsidR="00DB5CF2">
        <w:rPr>
          <w:rFonts w:ascii="Arial" w:hAnsi="Arial" w:cs="Arial"/>
          <w:szCs w:val="22"/>
        </w:rPr>
        <w:t xml:space="preserve"> </w:t>
      </w:r>
      <w:r w:rsidR="00DB5B01">
        <w:rPr>
          <w:rFonts w:ascii="Arial" w:hAnsi="Arial" w:cs="Arial"/>
          <w:szCs w:val="22"/>
        </w:rPr>
        <w:t xml:space="preserve">(euro </w:t>
      </w:r>
      <w:r w:rsidR="00D14887" w:rsidRPr="00D14887">
        <w:rPr>
          <w:rFonts w:ascii="Arial" w:hAnsi="Arial" w:cs="Arial"/>
          <w:szCs w:val="22"/>
        </w:rPr>
        <w:t>213.754,50</w:t>
      </w:r>
      <w:r w:rsidR="00DB5B01">
        <w:rPr>
          <w:rFonts w:ascii="Arial" w:hAnsi="Arial" w:cs="Arial"/>
          <w:szCs w:val="22"/>
        </w:rPr>
        <w:t>)</w:t>
      </w:r>
      <w:r w:rsidR="00B73898">
        <w:rPr>
          <w:rFonts w:ascii="Arial" w:hAnsi="Arial" w:cs="Arial"/>
          <w:szCs w:val="22"/>
        </w:rPr>
        <w:t xml:space="preserve"> e</w:t>
      </w:r>
      <w:r w:rsidR="00B751D0">
        <w:rPr>
          <w:rFonts w:ascii="Arial" w:hAnsi="Arial" w:cs="Arial"/>
          <w:szCs w:val="22"/>
        </w:rPr>
        <w:t xml:space="preserve"> </w:t>
      </w:r>
      <w:r w:rsidR="00257945">
        <w:rPr>
          <w:rFonts w:ascii="Arial" w:hAnsi="Arial" w:cs="Arial"/>
          <w:szCs w:val="22"/>
        </w:rPr>
        <w:t>dal</w:t>
      </w:r>
      <w:r w:rsidR="006521DA">
        <w:rPr>
          <w:rFonts w:ascii="Arial" w:hAnsi="Arial" w:cs="Arial"/>
          <w:szCs w:val="22"/>
        </w:rPr>
        <w:t>l’Istituto Banco Posta</w:t>
      </w:r>
      <w:r w:rsidR="00DB5B01">
        <w:rPr>
          <w:rFonts w:ascii="Arial" w:hAnsi="Arial" w:cs="Arial"/>
          <w:szCs w:val="22"/>
        </w:rPr>
        <w:t xml:space="preserve"> </w:t>
      </w:r>
      <w:r w:rsidR="00DB5B01" w:rsidRPr="00E565FD">
        <w:rPr>
          <w:rFonts w:ascii="Arial" w:hAnsi="Arial" w:cs="Arial"/>
          <w:szCs w:val="22"/>
        </w:rPr>
        <w:t>(euro</w:t>
      </w:r>
      <w:r w:rsidR="00C45CB0" w:rsidRPr="00E565FD">
        <w:rPr>
          <w:rFonts w:ascii="Arial" w:hAnsi="Arial" w:cs="Arial"/>
          <w:szCs w:val="22"/>
        </w:rPr>
        <w:t xml:space="preserve"> </w:t>
      </w:r>
      <w:r w:rsidR="00D14887" w:rsidRPr="00D14887">
        <w:rPr>
          <w:rFonts w:ascii="Arial" w:hAnsi="Arial" w:cs="Arial"/>
          <w:szCs w:val="22"/>
        </w:rPr>
        <w:t>3.141,71</w:t>
      </w:r>
      <w:r w:rsidR="000540E7" w:rsidRPr="00E565FD">
        <w:rPr>
          <w:rFonts w:ascii="Arial" w:hAnsi="Arial" w:cs="Arial"/>
          <w:szCs w:val="22"/>
        </w:rPr>
        <w:t>)</w:t>
      </w:r>
      <w:r w:rsidR="00D14887">
        <w:rPr>
          <w:rFonts w:ascii="Arial" w:hAnsi="Arial" w:cs="Arial"/>
          <w:szCs w:val="22"/>
        </w:rPr>
        <w:t xml:space="preserve">, dal saldo della Cassa contanti (euro </w:t>
      </w:r>
      <w:r w:rsidR="003E0B59">
        <w:rPr>
          <w:rFonts w:ascii="Arial" w:hAnsi="Arial" w:cs="Arial"/>
          <w:szCs w:val="22"/>
        </w:rPr>
        <w:t>55,60</w:t>
      </w:r>
      <w:r w:rsidR="00D14887">
        <w:rPr>
          <w:rFonts w:ascii="Arial" w:hAnsi="Arial" w:cs="Arial"/>
          <w:szCs w:val="22"/>
        </w:rPr>
        <w:t>)</w:t>
      </w:r>
      <w:r w:rsidR="00C55D76">
        <w:rPr>
          <w:rFonts w:ascii="Arial" w:hAnsi="Arial" w:cs="Arial"/>
          <w:szCs w:val="22"/>
        </w:rPr>
        <w:t xml:space="preserve"> e dal saldo della carta di credito prepagata (euro </w:t>
      </w:r>
      <w:r w:rsidR="003E0B59">
        <w:rPr>
          <w:rFonts w:ascii="Arial" w:hAnsi="Arial" w:cs="Arial"/>
          <w:szCs w:val="22"/>
        </w:rPr>
        <w:t>127,08</w:t>
      </w:r>
      <w:r w:rsidR="00C55D76">
        <w:rPr>
          <w:rFonts w:ascii="Arial" w:hAnsi="Arial" w:cs="Arial"/>
          <w:szCs w:val="22"/>
        </w:rPr>
        <w:t>)</w:t>
      </w:r>
      <w:r w:rsidR="00DB5B01" w:rsidRPr="00E565FD">
        <w:rPr>
          <w:rFonts w:ascii="Arial" w:hAnsi="Arial" w:cs="Arial"/>
          <w:szCs w:val="22"/>
        </w:rPr>
        <w:t>.</w:t>
      </w:r>
      <w:r w:rsidR="006521DA" w:rsidRPr="00DB5B01">
        <w:rPr>
          <w:rFonts w:ascii="Arial" w:hAnsi="Arial" w:cs="Arial"/>
          <w:szCs w:val="22"/>
        </w:rPr>
        <w:t xml:space="preserve"> </w:t>
      </w:r>
    </w:p>
    <w:p w:rsidR="004F0ED7" w:rsidRDefault="004F0ED7">
      <w:pPr>
        <w:spacing w:before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Per quanto riguarda l’</w:t>
      </w:r>
      <w:r>
        <w:rPr>
          <w:rFonts w:ascii="Arial" w:hAnsi="Arial" w:cs="Arial"/>
          <w:szCs w:val="22"/>
          <w:u w:val="single"/>
        </w:rPr>
        <w:t xml:space="preserve">Avanzo di Amministrazione di </w:t>
      </w:r>
      <w:r w:rsidRPr="00B751D0">
        <w:rPr>
          <w:rFonts w:ascii="Arial" w:hAnsi="Arial" w:cs="Arial"/>
          <w:szCs w:val="22"/>
          <w:u w:val="single"/>
        </w:rPr>
        <w:t xml:space="preserve">euro </w:t>
      </w:r>
      <w:r w:rsidR="00316B56" w:rsidRPr="00316B56">
        <w:rPr>
          <w:rFonts w:ascii="Arial" w:hAnsi="Arial" w:cs="Arial"/>
          <w:b/>
          <w:szCs w:val="22"/>
          <w:u w:val="single"/>
        </w:rPr>
        <w:t>230.033,59</w:t>
      </w:r>
      <w:r w:rsidRPr="00B751D0">
        <w:rPr>
          <w:rFonts w:ascii="Arial" w:hAnsi="Arial" w:cs="Arial"/>
          <w:color w:val="000000"/>
          <w:szCs w:val="22"/>
        </w:rPr>
        <w:t>,</w:t>
      </w:r>
      <w:r>
        <w:rPr>
          <w:rFonts w:ascii="Arial" w:hAnsi="Arial" w:cs="Arial"/>
          <w:color w:val="000000"/>
          <w:szCs w:val="22"/>
        </w:rPr>
        <w:t xml:space="preserve"> d</w:t>
      </w:r>
      <w:r>
        <w:rPr>
          <w:rFonts w:ascii="Arial" w:hAnsi="Arial" w:cs="Arial"/>
          <w:szCs w:val="22"/>
        </w:rPr>
        <w:t xml:space="preserve">i seguito, </w:t>
      </w:r>
      <w:proofErr w:type="gramStart"/>
      <w:r>
        <w:rPr>
          <w:rFonts w:ascii="Arial" w:hAnsi="Arial" w:cs="Arial"/>
          <w:szCs w:val="22"/>
        </w:rPr>
        <w:t>viene</w:t>
      </w:r>
      <w:proofErr w:type="gramEnd"/>
      <w:r>
        <w:rPr>
          <w:rFonts w:ascii="Arial" w:hAnsi="Arial" w:cs="Arial"/>
          <w:szCs w:val="22"/>
        </w:rPr>
        <w:t xml:space="preserve"> riportato il prospetto di calcolo che tiene conto, oltre che dell’Avanzo di Cassa, dell’ammontare de</w:t>
      </w:r>
      <w:r w:rsidR="008F3BC0">
        <w:rPr>
          <w:rFonts w:ascii="Arial" w:hAnsi="Arial" w:cs="Arial"/>
          <w:szCs w:val="22"/>
        </w:rPr>
        <w:t>lle somme rimaste da incassare e da pagare</w:t>
      </w:r>
      <w:r>
        <w:rPr>
          <w:rFonts w:ascii="Arial" w:hAnsi="Arial" w:cs="Arial"/>
          <w:szCs w:val="22"/>
        </w:rPr>
        <w:t xml:space="preserve"> accertat</w:t>
      </w:r>
      <w:r w:rsidR="008F3BC0">
        <w:rPr>
          <w:rFonts w:ascii="Arial" w:hAnsi="Arial" w:cs="Arial"/>
          <w:szCs w:val="22"/>
        </w:rPr>
        <w:t>e</w:t>
      </w:r>
      <w:r>
        <w:rPr>
          <w:rFonts w:ascii="Arial" w:hAnsi="Arial" w:cs="Arial"/>
          <w:szCs w:val="22"/>
        </w:rPr>
        <w:t xml:space="preserve"> alla data di compilazione del presente Consuntivo.</w:t>
      </w:r>
    </w:p>
    <w:p w:rsidR="00E41784" w:rsidRDefault="00E41784">
      <w:pPr>
        <w:pStyle w:val="Didascalia"/>
        <w:spacing w:before="0" w:after="0" w:line="360" w:lineRule="auto"/>
        <w:jc w:val="left"/>
        <w:rPr>
          <w:rFonts w:ascii="Arial" w:hAnsi="Arial" w:cs="Arial"/>
          <w:sz w:val="20"/>
          <w:szCs w:val="22"/>
        </w:rPr>
      </w:pPr>
    </w:p>
    <w:p w:rsidR="003E0B59" w:rsidRDefault="003E0B59" w:rsidP="003540C5">
      <w:pPr>
        <w:pStyle w:val="Didascalia"/>
        <w:spacing w:before="0" w:after="0" w:line="360" w:lineRule="auto"/>
        <w:jc w:val="left"/>
        <w:rPr>
          <w:rFonts w:ascii="Arial" w:hAnsi="Arial" w:cs="Arial"/>
          <w:sz w:val="20"/>
          <w:szCs w:val="22"/>
        </w:rPr>
      </w:pPr>
    </w:p>
    <w:p w:rsidR="003540C5" w:rsidRPr="003540C5" w:rsidRDefault="003E54FB" w:rsidP="003540C5">
      <w:pPr>
        <w:pStyle w:val="Didascalia"/>
        <w:spacing w:before="0" w:after="0" w:line="360" w:lineRule="auto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BANCO BPM S.P.A.</w:t>
      </w:r>
    </w:p>
    <w:p w:rsidR="003540C5" w:rsidRPr="003540C5" w:rsidRDefault="003540C5" w:rsidP="003540C5">
      <w:pPr>
        <w:tabs>
          <w:tab w:val="left" w:pos="4536"/>
        </w:tabs>
        <w:spacing w:before="120"/>
        <w:jc w:val="both"/>
        <w:rPr>
          <w:rFonts w:ascii="Arial" w:hAnsi="Arial" w:cs="Arial"/>
          <w:szCs w:val="22"/>
        </w:rPr>
      </w:pPr>
      <w:r w:rsidRPr="003540C5">
        <w:rPr>
          <w:rFonts w:ascii="Arial" w:hAnsi="Arial" w:cs="Arial"/>
          <w:szCs w:val="22"/>
        </w:rPr>
        <w:t xml:space="preserve">Saldo iniziale del conto: </w:t>
      </w:r>
      <w:r w:rsidRPr="003540C5">
        <w:rPr>
          <w:rFonts w:ascii="Arial" w:hAnsi="Arial" w:cs="Arial"/>
          <w:szCs w:val="22"/>
        </w:rPr>
        <w:tab/>
      </w:r>
      <w:r w:rsidR="00D4796A">
        <w:rPr>
          <w:rFonts w:ascii="Arial" w:hAnsi="Arial" w:cs="Arial"/>
          <w:szCs w:val="22"/>
        </w:rPr>
        <w:t>159.414,55</w:t>
      </w:r>
    </w:p>
    <w:p w:rsidR="003540C5" w:rsidRPr="003540C5" w:rsidRDefault="003540C5" w:rsidP="003540C5">
      <w:pPr>
        <w:tabs>
          <w:tab w:val="left" w:pos="4536"/>
        </w:tabs>
        <w:spacing w:before="120"/>
        <w:jc w:val="both"/>
        <w:rPr>
          <w:rFonts w:ascii="Arial" w:hAnsi="Arial" w:cs="Arial"/>
          <w:szCs w:val="22"/>
        </w:rPr>
      </w:pPr>
      <w:proofErr w:type="gramStart"/>
      <w:r w:rsidRPr="003540C5">
        <w:rPr>
          <w:rFonts w:ascii="Arial" w:hAnsi="Arial" w:cs="Arial"/>
          <w:szCs w:val="22"/>
        </w:rPr>
        <w:t>Totale incassi</w:t>
      </w:r>
      <w:proofErr w:type="gramEnd"/>
      <w:r w:rsidRPr="003540C5">
        <w:rPr>
          <w:rFonts w:ascii="Arial" w:hAnsi="Arial" w:cs="Arial"/>
          <w:szCs w:val="22"/>
        </w:rPr>
        <w:t xml:space="preserve"> dal 01/01/201</w:t>
      </w:r>
      <w:r w:rsidR="00D4796A">
        <w:rPr>
          <w:rFonts w:ascii="Arial" w:hAnsi="Arial" w:cs="Arial"/>
          <w:szCs w:val="22"/>
        </w:rPr>
        <w:t>9</w:t>
      </w:r>
      <w:r w:rsidRPr="003540C5">
        <w:rPr>
          <w:rFonts w:ascii="Arial" w:hAnsi="Arial" w:cs="Arial"/>
          <w:szCs w:val="22"/>
        </w:rPr>
        <w:t xml:space="preserve"> al 31/12/</w:t>
      </w:r>
      <w:r>
        <w:rPr>
          <w:rFonts w:ascii="Arial" w:hAnsi="Arial" w:cs="Arial"/>
          <w:szCs w:val="22"/>
        </w:rPr>
        <w:t>20</w:t>
      </w:r>
      <w:r w:rsidR="00AE7FDF">
        <w:rPr>
          <w:rFonts w:ascii="Arial" w:hAnsi="Arial" w:cs="Arial"/>
          <w:szCs w:val="22"/>
        </w:rPr>
        <w:t>1</w:t>
      </w:r>
      <w:r w:rsidR="00D4796A">
        <w:rPr>
          <w:rFonts w:ascii="Arial" w:hAnsi="Arial" w:cs="Arial"/>
          <w:szCs w:val="22"/>
        </w:rPr>
        <w:t>9</w:t>
      </w:r>
      <w:r w:rsidR="00AE7FDF">
        <w:rPr>
          <w:rFonts w:ascii="Arial" w:hAnsi="Arial" w:cs="Arial"/>
          <w:szCs w:val="22"/>
        </w:rPr>
        <w:t xml:space="preserve">: </w:t>
      </w:r>
      <w:r w:rsidR="00AE7FDF">
        <w:rPr>
          <w:rFonts w:ascii="Arial" w:hAnsi="Arial" w:cs="Arial"/>
          <w:szCs w:val="22"/>
        </w:rPr>
        <w:tab/>
      </w:r>
      <w:r w:rsidR="00D14887" w:rsidRPr="00D14887">
        <w:rPr>
          <w:rFonts w:ascii="Arial" w:hAnsi="Arial" w:cs="Arial"/>
          <w:szCs w:val="22"/>
        </w:rPr>
        <w:t>133.633,41</w:t>
      </w:r>
    </w:p>
    <w:p w:rsidR="003540C5" w:rsidRPr="003540C5" w:rsidRDefault="003540C5" w:rsidP="003540C5">
      <w:pPr>
        <w:tabs>
          <w:tab w:val="left" w:pos="4536"/>
        </w:tabs>
        <w:spacing w:before="120"/>
        <w:jc w:val="both"/>
        <w:rPr>
          <w:rFonts w:ascii="Arial" w:hAnsi="Arial" w:cs="Arial"/>
          <w:szCs w:val="22"/>
        </w:rPr>
      </w:pPr>
      <w:proofErr w:type="gramStart"/>
      <w:r w:rsidRPr="003540C5">
        <w:rPr>
          <w:rFonts w:ascii="Arial" w:hAnsi="Arial" w:cs="Arial"/>
          <w:szCs w:val="22"/>
        </w:rPr>
        <w:t>Totale pagamenti</w:t>
      </w:r>
      <w:proofErr w:type="gramEnd"/>
      <w:r w:rsidRPr="003540C5">
        <w:rPr>
          <w:rFonts w:ascii="Arial" w:hAnsi="Arial" w:cs="Arial"/>
          <w:szCs w:val="22"/>
        </w:rPr>
        <w:t xml:space="preserve"> dal 01/01/201</w:t>
      </w:r>
      <w:r w:rsidR="00D4796A">
        <w:rPr>
          <w:rFonts w:ascii="Arial" w:hAnsi="Arial" w:cs="Arial"/>
          <w:szCs w:val="22"/>
        </w:rPr>
        <w:t>9</w:t>
      </w:r>
      <w:r w:rsidRPr="003540C5">
        <w:rPr>
          <w:rFonts w:ascii="Arial" w:hAnsi="Arial" w:cs="Arial"/>
          <w:szCs w:val="22"/>
        </w:rPr>
        <w:t xml:space="preserve"> al 31/12/</w:t>
      </w:r>
      <w:r>
        <w:rPr>
          <w:rFonts w:ascii="Arial" w:hAnsi="Arial" w:cs="Arial"/>
          <w:szCs w:val="22"/>
        </w:rPr>
        <w:t>20</w:t>
      </w:r>
      <w:r w:rsidRPr="003540C5">
        <w:rPr>
          <w:rFonts w:ascii="Arial" w:hAnsi="Arial" w:cs="Arial"/>
          <w:szCs w:val="22"/>
        </w:rPr>
        <w:t>1</w:t>
      </w:r>
      <w:r w:rsidR="00D4796A">
        <w:rPr>
          <w:rFonts w:ascii="Arial" w:hAnsi="Arial" w:cs="Arial"/>
          <w:szCs w:val="22"/>
        </w:rPr>
        <w:t>9</w:t>
      </w:r>
      <w:r w:rsidRPr="003540C5">
        <w:rPr>
          <w:rFonts w:ascii="Arial" w:hAnsi="Arial" w:cs="Arial"/>
          <w:szCs w:val="22"/>
        </w:rPr>
        <w:t xml:space="preserve">: </w:t>
      </w:r>
      <w:r w:rsidRPr="003540C5">
        <w:rPr>
          <w:rFonts w:ascii="Arial" w:hAnsi="Arial" w:cs="Arial"/>
          <w:szCs w:val="22"/>
        </w:rPr>
        <w:tab/>
      </w:r>
      <w:r w:rsidR="00D14887">
        <w:rPr>
          <w:rFonts w:ascii="Arial" w:hAnsi="Arial" w:cs="Arial"/>
          <w:szCs w:val="22"/>
        </w:rPr>
        <w:t xml:space="preserve">  </w:t>
      </w:r>
      <w:r w:rsidR="00D14887" w:rsidRPr="00D14887">
        <w:rPr>
          <w:rFonts w:ascii="Arial" w:hAnsi="Arial" w:cs="Arial"/>
          <w:szCs w:val="22"/>
        </w:rPr>
        <w:t>79.293,46</w:t>
      </w:r>
    </w:p>
    <w:p w:rsidR="003540C5" w:rsidRPr="003E0B59" w:rsidRDefault="003540C5" w:rsidP="003540C5">
      <w:pPr>
        <w:tabs>
          <w:tab w:val="left" w:pos="4536"/>
        </w:tabs>
        <w:spacing w:before="120"/>
        <w:jc w:val="both"/>
        <w:rPr>
          <w:rFonts w:ascii="Arial" w:hAnsi="Arial" w:cs="Arial"/>
          <w:szCs w:val="22"/>
          <w:bdr w:val="single" w:sz="4" w:space="0" w:color="auto"/>
        </w:rPr>
      </w:pPr>
      <w:r w:rsidRPr="003540C5">
        <w:rPr>
          <w:rFonts w:ascii="Arial" w:hAnsi="Arial" w:cs="Arial"/>
          <w:szCs w:val="22"/>
        </w:rPr>
        <w:t>Saldo al 31/12/</w:t>
      </w:r>
      <w:r w:rsidR="00D4796A">
        <w:rPr>
          <w:rFonts w:ascii="Arial" w:hAnsi="Arial" w:cs="Arial"/>
          <w:szCs w:val="22"/>
        </w:rPr>
        <w:t>20</w:t>
      </w:r>
      <w:r w:rsidRPr="003540C5">
        <w:rPr>
          <w:rFonts w:ascii="Arial" w:hAnsi="Arial" w:cs="Arial"/>
          <w:szCs w:val="22"/>
        </w:rPr>
        <w:t>1</w:t>
      </w:r>
      <w:r w:rsidR="00D4796A">
        <w:rPr>
          <w:rFonts w:ascii="Arial" w:hAnsi="Arial" w:cs="Arial"/>
          <w:szCs w:val="22"/>
        </w:rPr>
        <w:t>9</w:t>
      </w:r>
      <w:r w:rsidRPr="003540C5">
        <w:rPr>
          <w:rFonts w:ascii="Arial" w:hAnsi="Arial" w:cs="Arial"/>
          <w:szCs w:val="22"/>
        </w:rPr>
        <w:t xml:space="preserve">: </w:t>
      </w:r>
      <w:r w:rsidRPr="003540C5">
        <w:rPr>
          <w:rFonts w:ascii="Arial" w:hAnsi="Arial" w:cs="Arial"/>
          <w:szCs w:val="22"/>
        </w:rPr>
        <w:tab/>
      </w:r>
      <w:r w:rsidR="00D14887" w:rsidRPr="003E0B59">
        <w:rPr>
          <w:rFonts w:ascii="Arial" w:hAnsi="Arial" w:cs="Arial"/>
          <w:szCs w:val="22"/>
          <w:bdr w:val="single" w:sz="4" w:space="0" w:color="auto"/>
        </w:rPr>
        <w:t>213.754,50</w:t>
      </w:r>
    </w:p>
    <w:p w:rsidR="003540C5" w:rsidRDefault="003540C5" w:rsidP="003540C5"/>
    <w:p w:rsidR="003540C5" w:rsidRDefault="003540C5" w:rsidP="003540C5"/>
    <w:p w:rsidR="003E0B59" w:rsidRDefault="003E0B59" w:rsidP="003540C5">
      <w:pPr>
        <w:pStyle w:val="Didascalia"/>
        <w:spacing w:before="0" w:after="0" w:line="360" w:lineRule="auto"/>
        <w:jc w:val="left"/>
        <w:rPr>
          <w:rFonts w:ascii="Arial" w:hAnsi="Arial" w:cs="Arial"/>
          <w:sz w:val="20"/>
          <w:szCs w:val="22"/>
        </w:rPr>
      </w:pPr>
    </w:p>
    <w:p w:rsidR="003540C5" w:rsidRPr="003540C5" w:rsidRDefault="003540C5" w:rsidP="003540C5">
      <w:pPr>
        <w:pStyle w:val="Didascalia"/>
        <w:spacing w:before="0" w:after="0" w:line="360" w:lineRule="auto"/>
        <w:jc w:val="left"/>
        <w:rPr>
          <w:rFonts w:ascii="Arial" w:hAnsi="Arial" w:cs="Arial"/>
          <w:sz w:val="20"/>
          <w:szCs w:val="22"/>
        </w:rPr>
      </w:pPr>
      <w:r w:rsidRPr="003540C5">
        <w:rPr>
          <w:rFonts w:ascii="Arial" w:hAnsi="Arial" w:cs="Arial"/>
          <w:sz w:val="20"/>
          <w:szCs w:val="22"/>
        </w:rPr>
        <w:t>CONTO CORRENTE POSTALE</w:t>
      </w:r>
    </w:p>
    <w:p w:rsidR="003540C5" w:rsidRPr="00153F45" w:rsidRDefault="00130D17" w:rsidP="00153F45">
      <w:pPr>
        <w:tabs>
          <w:tab w:val="left" w:pos="4536"/>
        </w:tabs>
        <w:spacing w:before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Saldo iniziale del conto: </w:t>
      </w:r>
      <w:r>
        <w:rPr>
          <w:rFonts w:ascii="Arial" w:hAnsi="Arial" w:cs="Arial"/>
          <w:szCs w:val="22"/>
        </w:rPr>
        <w:tab/>
      </w:r>
      <w:r w:rsidR="006A72D6">
        <w:rPr>
          <w:rFonts w:ascii="Arial" w:hAnsi="Arial" w:cs="Arial"/>
          <w:szCs w:val="22"/>
        </w:rPr>
        <w:t xml:space="preserve">   </w:t>
      </w:r>
      <w:r w:rsidR="00D14887">
        <w:rPr>
          <w:rFonts w:ascii="Arial" w:hAnsi="Arial" w:cs="Arial"/>
          <w:szCs w:val="22"/>
        </w:rPr>
        <w:t xml:space="preserve"> 2.309,19</w:t>
      </w:r>
    </w:p>
    <w:p w:rsidR="003540C5" w:rsidRPr="00153F45" w:rsidRDefault="003540C5" w:rsidP="00153F45">
      <w:pPr>
        <w:tabs>
          <w:tab w:val="left" w:pos="4536"/>
        </w:tabs>
        <w:spacing w:before="120"/>
        <w:jc w:val="both"/>
        <w:rPr>
          <w:rFonts w:ascii="Arial" w:hAnsi="Arial" w:cs="Arial"/>
          <w:szCs w:val="22"/>
        </w:rPr>
      </w:pPr>
      <w:proofErr w:type="gramStart"/>
      <w:r w:rsidRPr="00153F45">
        <w:rPr>
          <w:rFonts w:ascii="Arial" w:hAnsi="Arial" w:cs="Arial"/>
          <w:szCs w:val="22"/>
        </w:rPr>
        <w:t>Totale incassi</w:t>
      </w:r>
      <w:proofErr w:type="gramEnd"/>
      <w:r w:rsidRPr="00153F45">
        <w:rPr>
          <w:rFonts w:ascii="Arial" w:hAnsi="Arial" w:cs="Arial"/>
          <w:szCs w:val="22"/>
        </w:rPr>
        <w:t xml:space="preserve"> dal 01/01/201</w:t>
      </w:r>
      <w:r w:rsidR="00D14887">
        <w:rPr>
          <w:rFonts w:ascii="Arial" w:hAnsi="Arial" w:cs="Arial"/>
          <w:szCs w:val="22"/>
        </w:rPr>
        <w:t>9</w:t>
      </w:r>
      <w:r w:rsidRPr="00153F45">
        <w:rPr>
          <w:rFonts w:ascii="Arial" w:hAnsi="Arial" w:cs="Arial"/>
          <w:szCs w:val="22"/>
        </w:rPr>
        <w:t xml:space="preserve"> al 31/12/201</w:t>
      </w:r>
      <w:r w:rsidR="00D14887">
        <w:rPr>
          <w:rFonts w:ascii="Arial" w:hAnsi="Arial" w:cs="Arial"/>
          <w:szCs w:val="22"/>
        </w:rPr>
        <w:t>9</w:t>
      </w:r>
      <w:r w:rsidRPr="00153F45">
        <w:rPr>
          <w:rFonts w:ascii="Arial" w:hAnsi="Arial" w:cs="Arial"/>
          <w:szCs w:val="22"/>
        </w:rPr>
        <w:t xml:space="preserve">: </w:t>
      </w:r>
      <w:r w:rsidRPr="00153F45">
        <w:rPr>
          <w:rFonts w:ascii="Arial" w:hAnsi="Arial" w:cs="Arial"/>
          <w:szCs w:val="22"/>
        </w:rPr>
        <w:tab/>
      </w:r>
      <w:r w:rsidR="006A72D6">
        <w:rPr>
          <w:rFonts w:ascii="Arial" w:hAnsi="Arial" w:cs="Arial"/>
          <w:szCs w:val="22"/>
        </w:rPr>
        <w:t xml:space="preserve">   </w:t>
      </w:r>
      <w:r w:rsidR="00D14887">
        <w:rPr>
          <w:rFonts w:ascii="Arial" w:hAnsi="Arial" w:cs="Arial"/>
          <w:szCs w:val="22"/>
        </w:rPr>
        <w:t xml:space="preserve">    </w:t>
      </w:r>
      <w:r w:rsidR="00D14887" w:rsidRPr="00D14887">
        <w:rPr>
          <w:rFonts w:ascii="Arial" w:hAnsi="Arial" w:cs="Arial"/>
          <w:szCs w:val="22"/>
        </w:rPr>
        <w:t>925,00</w:t>
      </w:r>
    </w:p>
    <w:p w:rsidR="003540C5" w:rsidRPr="00153F45" w:rsidRDefault="003540C5" w:rsidP="00153F45">
      <w:pPr>
        <w:tabs>
          <w:tab w:val="left" w:pos="4536"/>
        </w:tabs>
        <w:spacing w:before="120"/>
        <w:jc w:val="both"/>
        <w:rPr>
          <w:rFonts w:ascii="Arial" w:hAnsi="Arial" w:cs="Arial"/>
          <w:szCs w:val="22"/>
        </w:rPr>
      </w:pPr>
      <w:proofErr w:type="gramStart"/>
      <w:r w:rsidRPr="00153F45">
        <w:rPr>
          <w:rFonts w:ascii="Arial" w:hAnsi="Arial" w:cs="Arial"/>
          <w:szCs w:val="22"/>
        </w:rPr>
        <w:t>Totale pagamenti</w:t>
      </w:r>
      <w:proofErr w:type="gramEnd"/>
      <w:r w:rsidRPr="00153F45">
        <w:rPr>
          <w:rFonts w:ascii="Arial" w:hAnsi="Arial" w:cs="Arial"/>
          <w:szCs w:val="22"/>
        </w:rPr>
        <w:t xml:space="preserve"> dal 01/01/201</w:t>
      </w:r>
      <w:r w:rsidR="00D14887">
        <w:rPr>
          <w:rFonts w:ascii="Arial" w:hAnsi="Arial" w:cs="Arial"/>
          <w:szCs w:val="22"/>
        </w:rPr>
        <w:t>9</w:t>
      </w:r>
      <w:r w:rsidRPr="00153F45">
        <w:rPr>
          <w:rFonts w:ascii="Arial" w:hAnsi="Arial" w:cs="Arial"/>
          <w:szCs w:val="22"/>
        </w:rPr>
        <w:t xml:space="preserve"> al 31/12/201</w:t>
      </w:r>
      <w:r w:rsidR="00D14887">
        <w:rPr>
          <w:rFonts w:ascii="Arial" w:hAnsi="Arial" w:cs="Arial"/>
          <w:szCs w:val="22"/>
        </w:rPr>
        <w:t>9</w:t>
      </w:r>
      <w:r w:rsidRPr="00153F45">
        <w:rPr>
          <w:rFonts w:ascii="Arial" w:hAnsi="Arial" w:cs="Arial"/>
          <w:szCs w:val="22"/>
        </w:rPr>
        <w:t xml:space="preserve">: </w:t>
      </w:r>
      <w:r w:rsidRPr="00153F45">
        <w:rPr>
          <w:rFonts w:ascii="Arial" w:hAnsi="Arial" w:cs="Arial"/>
          <w:szCs w:val="22"/>
        </w:rPr>
        <w:tab/>
      </w:r>
      <w:r w:rsidR="00130D17">
        <w:rPr>
          <w:rFonts w:ascii="Arial" w:hAnsi="Arial" w:cs="Arial"/>
          <w:szCs w:val="22"/>
        </w:rPr>
        <w:t xml:space="preserve">  </w:t>
      </w:r>
      <w:r w:rsidR="006A72D6">
        <w:rPr>
          <w:rFonts w:ascii="Arial" w:hAnsi="Arial" w:cs="Arial"/>
          <w:szCs w:val="22"/>
        </w:rPr>
        <w:t xml:space="preserve">   </w:t>
      </w:r>
      <w:r w:rsidR="00130D17">
        <w:rPr>
          <w:rFonts w:ascii="Arial" w:hAnsi="Arial" w:cs="Arial"/>
          <w:szCs w:val="22"/>
        </w:rPr>
        <w:t xml:space="preserve"> </w:t>
      </w:r>
      <w:r w:rsidR="00D14887">
        <w:rPr>
          <w:rFonts w:ascii="Arial" w:hAnsi="Arial" w:cs="Arial"/>
          <w:szCs w:val="22"/>
        </w:rPr>
        <w:t xml:space="preserve">   92,48</w:t>
      </w:r>
    </w:p>
    <w:p w:rsidR="003540C5" w:rsidRPr="00153F45" w:rsidRDefault="00153F45" w:rsidP="00153F45">
      <w:pPr>
        <w:tabs>
          <w:tab w:val="left" w:pos="4536"/>
        </w:tabs>
        <w:spacing w:before="120"/>
        <w:jc w:val="both"/>
        <w:rPr>
          <w:rFonts w:ascii="Arial" w:hAnsi="Arial" w:cs="Arial"/>
          <w:szCs w:val="22"/>
        </w:rPr>
      </w:pPr>
      <w:r w:rsidRPr="00153F45">
        <w:rPr>
          <w:rFonts w:ascii="Arial" w:hAnsi="Arial" w:cs="Arial"/>
          <w:szCs w:val="22"/>
        </w:rPr>
        <w:t xml:space="preserve">Saldo </w:t>
      </w:r>
      <w:r w:rsidR="003540C5" w:rsidRPr="00153F45">
        <w:rPr>
          <w:rFonts w:ascii="Arial" w:hAnsi="Arial" w:cs="Arial"/>
          <w:szCs w:val="22"/>
        </w:rPr>
        <w:t>al 31/12/</w:t>
      </w:r>
      <w:r w:rsidRPr="00153F45">
        <w:rPr>
          <w:rFonts w:ascii="Arial" w:hAnsi="Arial" w:cs="Arial"/>
          <w:szCs w:val="22"/>
        </w:rPr>
        <w:t>20</w:t>
      </w:r>
      <w:r w:rsidR="003540C5" w:rsidRPr="00153F45">
        <w:rPr>
          <w:rFonts w:ascii="Arial" w:hAnsi="Arial" w:cs="Arial"/>
          <w:szCs w:val="22"/>
        </w:rPr>
        <w:t>1</w:t>
      </w:r>
      <w:r w:rsidR="00D14887">
        <w:rPr>
          <w:rFonts w:ascii="Arial" w:hAnsi="Arial" w:cs="Arial"/>
          <w:szCs w:val="22"/>
        </w:rPr>
        <w:t>9</w:t>
      </w:r>
      <w:r w:rsidR="003540C5" w:rsidRPr="00153F45">
        <w:rPr>
          <w:rFonts w:ascii="Arial" w:hAnsi="Arial" w:cs="Arial"/>
          <w:szCs w:val="22"/>
        </w:rPr>
        <w:t xml:space="preserve">: </w:t>
      </w:r>
      <w:r w:rsidRPr="00153F45">
        <w:rPr>
          <w:rFonts w:ascii="Arial" w:hAnsi="Arial" w:cs="Arial"/>
          <w:szCs w:val="22"/>
        </w:rPr>
        <w:tab/>
      </w:r>
      <w:r w:rsidR="00D14887">
        <w:rPr>
          <w:rFonts w:ascii="Arial" w:hAnsi="Arial" w:cs="Arial"/>
          <w:szCs w:val="22"/>
          <w:bdr w:val="single" w:sz="4" w:space="0" w:color="auto"/>
        </w:rPr>
        <w:t xml:space="preserve">    </w:t>
      </w:r>
      <w:r w:rsidR="00D14887" w:rsidRPr="00D14887">
        <w:rPr>
          <w:rFonts w:ascii="Arial" w:hAnsi="Arial" w:cs="Arial"/>
          <w:szCs w:val="22"/>
          <w:bdr w:val="single" w:sz="4" w:space="0" w:color="auto"/>
        </w:rPr>
        <w:t>3.141,71</w:t>
      </w:r>
    </w:p>
    <w:p w:rsidR="003540C5" w:rsidRDefault="003540C5" w:rsidP="003540C5"/>
    <w:p w:rsidR="00153F45" w:rsidRDefault="00153F45" w:rsidP="003540C5"/>
    <w:p w:rsidR="003E0B59" w:rsidRDefault="003E0B59" w:rsidP="006A72D6">
      <w:pPr>
        <w:pStyle w:val="Didascalia"/>
        <w:spacing w:before="0" w:after="0" w:line="360" w:lineRule="auto"/>
        <w:jc w:val="left"/>
        <w:rPr>
          <w:rFonts w:ascii="Arial" w:hAnsi="Arial" w:cs="Arial"/>
          <w:sz w:val="20"/>
          <w:szCs w:val="22"/>
        </w:rPr>
      </w:pPr>
    </w:p>
    <w:p w:rsidR="006A72D6" w:rsidRPr="006A72D6" w:rsidRDefault="006A72D6" w:rsidP="006A72D6">
      <w:pPr>
        <w:pStyle w:val="Didascalia"/>
        <w:spacing w:before="0" w:after="0" w:line="360" w:lineRule="auto"/>
        <w:jc w:val="left"/>
        <w:rPr>
          <w:rFonts w:ascii="Arial" w:hAnsi="Arial" w:cs="Arial"/>
          <w:sz w:val="20"/>
          <w:szCs w:val="22"/>
        </w:rPr>
      </w:pPr>
      <w:r w:rsidRPr="006A72D6">
        <w:rPr>
          <w:rFonts w:ascii="Arial" w:hAnsi="Arial" w:cs="Arial"/>
          <w:sz w:val="20"/>
          <w:szCs w:val="22"/>
        </w:rPr>
        <w:t>CARTA DI CREDITO PREPAGATA</w:t>
      </w:r>
    </w:p>
    <w:p w:rsidR="006A72D6" w:rsidRPr="006A72D6" w:rsidRDefault="006A72D6" w:rsidP="006A72D6">
      <w:pPr>
        <w:tabs>
          <w:tab w:val="left" w:pos="4536"/>
        </w:tabs>
        <w:spacing w:before="120"/>
        <w:jc w:val="both"/>
        <w:rPr>
          <w:rFonts w:ascii="Arial" w:hAnsi="Arial" w:cs="Arial"/>
          <w:szCs w:val="22"/>
        </w:rPr>
      </w:pPr>
      <w:r w:rsidRPr="006A72D6">
        <w:rPr>
          <w:rFonts w:ascii="Arial" w:hAnsi="Arial" w:cs="Arial"/>
          <w:szCs w:val="22"/>
        </w:rPr>
        <w:t xml:space="preserve">Saldo iniziale: </w:t>
      </w:r>
      <w:r w:rsidRPr="006A72D6">
        <w:rPr>
          <w:rFonts w:ascii="Arial" w:hAnsi="Arial" w:cs="Arial"/>
          <w:szCs w:val="22"/>
        </w:rPr>
        <w:tab/>
      </w:r>
      <w:r w:rsidRPr="00D938B2">
        <w:rPr>
          <w:rFonts w:ascii="Arial" w:hAnsi="Arial" w:cs="Arial"/>
          <w:szCs w:val="22"/>
        </w:rPr>
        <w:t xml:space="preserve">  </w:t>
      </w:r>
      <w:r w:rsidR="003E0B5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  </w:t>
      </w:r>
      <w:r w:rsidRPr="00D938B2">
        <w:rPr>
          <w:rFonts w:ascii="Arial" w:hAnsi="Arial" w:cs="Arial"/>
          <w:szCs w:val="22"/>
        </w:rPr>
        <w:t xml:space="preserve"> </w:t>
      </w:r>
      <w:r w:rsidR="00D14887">
        <w:rPr>
          <w:rFonts w:ascii="Arial" w:hAnsi="Arial" w:cs="Arial"/>
          <w:szCs w:val="22"/>
        </w:rPr>
        <w:t>264,05</w:t>
      </w:r>
    </w:p>
    <w:p w:rsidR="006A72D6" w:rsidRPr="006A72D6" w:rsidRDefault="006A72D6" w:rsidP="006A72D6">
      <w:pPr>
        <w:tabs>
          <w:tab w:val="left" w:pos="4536"/>
        </w:tabs>
        <w:spacing w:before="120"/>
        <w:jc w:val="both"/>
        <w:rPr>
          <w:rFonts w:ascii="Arial" w:hAnsi="Arial" w:cs="Arial"/>
          <w:szCs w:val="22"/>
        </w:rPr>
      </w:pPr>
      <w:proofErr w:type="gramStart"/>
      <w:r w:rsidRPr="006A72D6">
        <w:rPr>
          <w:rFonts w:ascii="Arial" w:hAnsi="Arial" w:cs="Arial"/>
          <w:szCs w:val="22"/>
        </w:rPr>
        <w:t>Totale incassi</w:t>
      </w:r>
      <w:proofErr w:type="gramEnd"/>
      <w:r w:rsidRPr="006A72D6">
        <w:rPr>
          <w:rFonts w:ascii="Arial" w:hAnsi="Arial" w:cs="Arial"/>
          <w:szCs w:val="22"/>
        </w:rPr>
        <w:t xml:space="preserve"> dal 01/01/201</w:t>
      </w:r>
      <w:r w:rsidR="00D14887">
        <w:rPr>
          <w:rFonts w:ascii="Arial" w:hAnsi="Arial" w:cs="Arial"/>
          <w:szCs w:val="22"/>
        </w:rPr>
        <w:t>9</w:t>
      </w:r>
      <w:r w:rsidRPr="006A72D6">
        <w:rPr>
          <w:rFonts w:ascii="Arial" w:hAnsi="Arial" w:cs="Arial"/>
          <w:szCs w:val="22"/>
        </w:rPr>
        <w:t xml:space="preserve"> al 31/12/201</w:t>
      </w:r>
      <w:r w:rsidR="00D14887">
        <w:rPr>
          <w:rFonts w:ascii="Arial" w:hAnsi="Arial" w:cs="Arial"/>
          <w:szCs w:val="22"/>
        </w:rPr>
        <w:t>9</w:t>
      </w:r>
      <w:r w:rsidRPr="006A72D6">
        <w:rPr>
          <w:rFonts w:ascii="Arial" w:hAnsi="Arial" w:cs="Arial"/>
          <w:szCs w:val="22"/>
        </w:rPr>
        <w:t xml:space="preserve">: </w:t>
      </w:r>
      <w:r w:rsidRPr="006A72D6">
        <w:rPr>
          <w:rFonts w:ascii="Arial" w:hAnsi="Arial" w:cs="Arial"/>
          <w:szCs w:val="22"/>
        </w:rPr>
        <w:tab/>
        <w:t xml:space="preserve"> </w:t>
      </w:r>
      <w:r>
        <w:rPr>
          <w:rFonts w:ascii="Arial" w:hAnsi="Arial" w:cs="Arial"/>
          <w:szCs w:val="22"/>
        </w:rPr>
        <w:t xml:space="preserve"> </w:t>
      </w:r>
      <w:r w:rsidR="003E0B5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</w:t>
      </w:r>
      <w:r w:rsidRPr="006A72D6">
        <w:rPr>
          <w:rFonts w:ascii="Arial" w:hAnsi="Arial" w:cs="Arial"/>
          <w:szCs w:val="22"/>
        </w:rPr>
        <w:t>1.</w:t>
      </w:r>
      <w:r w:rsidR="003E0B59">
        <w:rPr>
          <w:rFonts w:ascii="Arial" w:hAnsi="Arial" w:cs="Arial"/>
          <w:szCs w:val="22"/>
        </w:rPr>
        <w:t>5</w:t>
      </w:r>
      <w:r w:rsidRPr="006A72D6">
        <w:rPr>
          <w:rFonts w:ascii="Arial" w:hAnsi="Arial" w:cs="Arial"/>
          <w:szCs w:val="22"/>
        </w:rPr>
        <w:t>00,00</w:t>
      </w:r>
    </w:p>
    <w:p w:rsidR="006A72D6" w:rsidRPr="006A72D6" w:rsidRDefault="006A72D6" w:rsidP="006A72D6">
      <w:pPr>
        <w:tabs>
          <w:tab w:val="left" w:pos="4536"/>
        </w:tabs>
        <w:spacing w:before="120"/>
        <w:jc w:val="both"/>
        <w:rPr>
          <w:rFonts w:ascii="Arial" w:hAnsi="Arial" w:cs="Arial"/>
          <w:szCs w:val="22"/>
        </w:rPr>
      </w:pPr>
      <w:proofErr w:type="gramStart"/>
      <w:r w:rsidRPr="006A72D6">
        <w:rPr>
          <w:rFonts w:ascii="Arial" w:hAnsi="Arial" w:cs="Arial"/>
          <w:szCs w:val="22"/>
        </w:rPr>
        <w:t>Totale pagamenti</w:t>
      </w:r>
      <w:proofErr w:type="gramEnd"/>
      <w:r w:rsidRPr="006A72D6">
        <w:rPr>
          <w:rFonts w:ascii="Arial" w:hAnsi="Arial" w:cs="Arial"/>
          <w:szCs w:val="22"/>
        </w:rPr>
        <w:t xml:space="preserve"> dal 01/01/201</w:t>
      </w:r>
      <w:r w:rsidR="00D14887">
        <w:rPr>
          <w:rFonts w:ascii="Arial" w:hAnsi="Arial" w:cs="Arial"/>
          <w:szCs w:val="22"/>
        </w:rPr>
        <w:t>9</w:t>
      </w:r>
      <w:r w:rsidRPr="006A72D6">
        <w:rPr>
          <w:rFonts w:ascii="Arial" w:hAnsi="Arial" w:cs="Arial"/>
          <w:szCs w:val="22"/>
        </w:rPr>
        <w:t xml:space="preserve"> al 31/12/201</w:t>
      </w:r>
      <w:r w:rsidR="00D14887">
        <w:rPr>
          <w:rFonts w:ascii="Arial" w:hAnsi="Arial" w:cs="Arial"/>
          <w:szCs w:val="22"/>
        </w:rPr>
        <w:t>9</w:t>
      </w:r>
      <w:r w:rsidRPr="006A72D6">
        <w:rPr>
          <w:rFonts w:ascii="Arial" w:hAnsi="Arial" w:cs="Arial"/>
          <w:szCs w:val="22"/>
        </w:rPr>
        <w:t xml:space="preserve">: </w:t>
      </w:r>
      <w:r w:rsidRPr="006A72D6">
        <w:rPr>
          <w:rFonts w:ascii="Arial" w:hAnsi="Arial" w:cs="Arial"/>
          <w:szCs w:val="22"/>
        </w:rPr>
        <w:tab/>
        <w:t xml:space="preserve"> </w:t>
      </w:r>
      <w:r>
        <w:rPr>
          <w:rFonts w:ascii="Arial" w:hAnsi="Arial" w:cs="Arial"/>
          <w:szCs w:val="22"/>
        </w:rPr>
        <w:t xml:space="preserve"> </w:t>
      </w:r>
      <w:r w:rsidR="003E0B5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</w:t>
      </w:r>
      <w:r w:rsidR="003E0B59" w:rsidRPr="003E0B59">
        <w:rPr>
          <w:rFonts w:ascii="Arial" w:hAnsi="Arial" w:cs="Arial"/>
          <w:szCs w:val="22"/>
        </w:rPr>
        <w:t>1.636,97</w:t>
      </w:r>
    </w:p>
    <w:p w:rsidR="006A72D6" w:rsidRPr="006A72D6" w:rsidRDefault="006A72D6" w:rsidP="006A72D6">
      <w:pPr>
        <w:tabs>
          <w:tab w:val="left" w:pos="4536"/>
        </w:tabs>
        <w:spacing w:before="120"/>
        <w:jc w:val="both"/>
        <w:rPr>
          <w:rFonts w:ascii="Arial" w:hAnsi="Arial" w:cs="Arial"/>
          <w:szCs w:val="22"/>
          <w:bdr w:val="single" w:sz="4" w:space="0" w:color="auto"/>
        </w:rPr>
      </w:pPr>
      <w:r w:rsidRPr="006A72D6">
        <w:rPr>
          <w:rFonts w:ascii="Arial" w:hAnsi="Arial" w:cs="Arial"/>
          <w:szCs w:val="22"/>
        </w:rPr>
        <w:t>Saldo al 31/12/201</w:t>
      </w:r>
      <w:r w:rsidR="00D14887">
        <w:rPr>
          <w:rFonts w:ascii="Arial" w:hAnsi="Arial" w:cs="Arial"/>
          <w:szCs w:val="22"/>
        </w:rPr>
        <w:t>9</w:t>
      </w:r>
      <w:r w:rsidRPr="006A72D6">
        <w:rPr>
          <w:rFonts w:ascii="Arial" w:hAnsi="Arial" w:cs="Arial"/>
          <w:szCs w:val="22"/>
        </w:rPr>
        <w:t xml:space="preserve">: </w:t>
      </w:r>
      <w:r w:rsidRPr="006A72D6">
        <w:rPr>
          <w:rFonts w:ascii="Arial" w:hAnsi="Arial" w:cs="Arial"/>
          <w:szCs w:val="22"/>
        </w:rPr>
        <w:tab/>
      </w:r>
      <w:r w:rsidRPr="006A72D6">
        <w:rPr>
          <w:rFonts w:ascii="Arial" w:hAnsi="Arial" w:cs="Arial"/>
          <w:szCs w:val="22"/>
          <w:bdr w:val="single" w:sz="4" w:space="0" w:color="auto"/>
        </w:rPr>
        <w:t xml:space="preserve">   </w:t>
      </w:r>
      <w:r>
        <w:rPr>
          <w:rFonts w:ascii="Arial" w:hAnsi="Arial" w:cs="Arial"/>
          <w:szCs w:val="22"/>
          <w:bdr w:val="single" w:sz="4" w:space="0" w:color="auto"/>
        </w:rPr>
        <w:t xml:space="preserve"> </w:t>
      </w:r>
      <w:r w:rsidR="003E0B59">
        <w:rPr>
          <w:rFonts w:ascii="Arial" w:hAnsi="Arial" w:cs="Arial"/>
          <w:szCs w:val="22"/>
          <w:bdr w:val="single" w:sz="4" w:space="0" w:color="auto"/>
        </w:rPr>
        <w:t xml:space="preserve"> </w:t>
      </w:r>
      <w:r>
        <w:rPr>
          <w:rFonts w:ascii="Arial" w:hAnsi="Arial" w:cs="Arial"/>
          <w:szCs w:val="22"/>
          <w:bdr w:val="single" w:sz="4" w:space="0" w:color="auto"/>
        </w:rPr>
        <w:t xml:space="preserve"> </w:t>
      </w:r>
      <w:r w:rsidRPr="006A72D6">
        <w:rPr>
          <w:rFonts w:ascii="Arial" w:hAnsi="Arial" w:cs="Arial"/>
          <w:szCs w:val="22"/>
          <w:bdr w:val="single" w:sz="4" w:space="0" w:color="auto"/>
        </w:rPr>
        <w:t xml:space="preserve"> </w:t>
      </w:r>
      <w:r w:rsidR="003E0B59">
        <w:rPr>
          <w:rFonts w:ascii="Arial" w:hAnsi="Arial" w:cs="Arial"/>
          <w:szCs w:val="22"/>
          <w:bdr w:val="single" w:sz="4" w:space="0" w:color="auto"/>
        </w:rPr>
        <w:t>127,08</w:t>
      </w:r>
    </w:p>
    <w:p w:rsidR="00C55D76" w:rsidRDefault="00C55D76" w:rsidP="003540C5"/>
    <w:p w:rsidR="00C55D76" w:rsidRDefault="00C55D76" w:rsidP="003540C5"/>
    <w:p w:rsidR="003E0B59" w:rsidRDefault="003E0B59" w:rsidP="00153F45">
      <w:pPr>
        <w:pStyle w:val="Didascalia"/>
        <w:spacing w:before="0" w:after="0" w:line="360" w:lineRule="auto"/>
        <w:jc w:val="left"/>
        <w:rPr>
          <w:rFonts w:ascii="Arial" w:hAnsi="Arial" w:cs="Arial"/>
          <w:sz w:val="20"/>
          <w:szCs w:val="22"/>
        </w:rPr>
      </w:pPr>
    </w:p>
    <w:p w:rsidR="00153F45" w:rsidRPr="00153F45" w:rsidRDefault="00153F45" w:rsidP="00153F45">
      <w:pPr>
        <w:pStyle w:val="Didascalia"/>
        <w:spacing w:before="0" w:after="0" w:line="360" w:lineRule="auto"/>
        <w:jc w:val="left"/>
        <w:rPr>
          <w:rFonts w:ascii="Arial" w:hAnsi="Arial" w:cs="Arial"/>
          <w:sz w:val="20"/>
          <w:szCs w:val="22"/>
        </w:rPr>
      </w:pPr>
      <w:r w:rsidRPr="00153F45">
        <w:rPr>
          <w:rFonts w:ascii="Arial" w:hAnsi="Arial" w:cs="Arial"/>
          <w:sz w:val="20"/>
          <w:szCs w:val="22"/>
        </w:rPr>
        <w:t>CASSA CONTANTI</w:t>
      </w:r>
    </w:p>
    <w:p w:rsidR="00153F45" w:rsidRPr="00153F45" w:rsidRDefault="00153F45" w:rsidP="00153F45">
      <w:pPr>
        <w:tabs>
          <w:tab w:val="left" w:pos="4536"/>
        </w:tabs>
        <w:spacing w:before="120"/>
        <w:jc w:val="both"/>
        <w:rPr>
          <w:rFonts w:ascii="Arial" w:hAnsi="Arial" w:cs="Arial"/>
          <w:szCs w:val="22"/>
        </w:rPr>
      </w:pPr>
      <w:r w:rsidRPr="00153F45">
        <w:rPr>
          <w:rFonts w:ascii="Arial" w:hAnsi="Arial" w:cs="Arial"/>
          <w:szCs w:val="22"/>
        </w:rPr>
        <w:t>Saldo iniziale:</w:t>
      </w:r>
      <w:r w:rsidRPr="00153F45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 </w:t>
      </w:r>
      <w:r w:rsidR="003E0B59">
        <w:rPr>
          <w:rFonts w:ascii="Arial" w:hAnsi="Arial" w:cs="Arial"/>
          <w:szCs w:val="22"/>
        </w:rPr>
        <w:t xml:space="preserve"> </w:t>
      </w:r>
      <w:r w:rsidR="006A72D6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 xml:space="preserve">    </w:t>
      </w:r>
      <w:r w:rsidRPr="00153F45">
        <w:rPr>
          <w:rFonts w:ascii="Arial" w:hAnsi="Arial" w:cs="Arial"/>
          <w:szCs w:val="22"/>
        </w:rPr>
        <w:t>0,00</w:t>
      </w:r>
    </w:p>
    <w:p w:rsidR="00153F45" w:rsidRPr="00153F45" w:rsidRDefault="00153F45" w:rsidP="00153F45">
      <w:pPr>
        <w:tabs>
          <w:tab w:val="left" w:pos="4536"/>
        </w:tabs>
        <w:spacing w:before="120"/>
        <w:jc w:val="both"/>
        <w:rPr>
          <w:rFonts w:ascii="Arial" w:hAnsi="Arial" w:cs="Arial"/>
          <w:szCs w:val="22"/>
        </w:rPr>
      </w:pPr>
      <w:proofErr w:type="gramStart"/>
      <w:r w:rsidRPr="00153F45">
        <w:rPr>
          <w:rFonts w:ascii="Arial" w:hAnsi="Arial" w:cs="Arial"/>
          <w:szCs w:val="22"/>
        </w:rPr>
        <w:t>Totale incassi</w:t>
      </w:r>
      <w:proofErr w:type="gramEnd"/>
      <w:r w:rsidRPr="00153F45">
        <w:rPr>
          <w:rFonts w:ascii="Arial" w:hAnsi="Arial" w:cs="Arial"/>
          <w:szCs w:val="22"/>
        </w:rPr>
        <w:t xml:space="preserve"> dal 01/01/201</w:t>
      </w:r>
      <w:r w:rsidR="003E0B59">
        <w:rPr>
          <w:rFonts w:ascii="Arial" w:hAnsi="Arial" w:cs="Arial"/>
          <w:szCs w:val="22"/>
        </w:rPr>
        <w:t>9</w:t>
      </w:r>
      <w:r w:rsidRPr="00153F45">
        <w:rPr>
          <w:rFonts w:ascii="Arial" w:hAnsi="Arial" w:cs="Arial"/>
          <w:szCs w:val="22"/>
        </w:rPr>
        <w:t xml:space="preserve"> al 31/12/201</w:t>
      </w:r>
      <w:r w:rsidR="003E0B59">
        <w:rPr>
          <w:rFonts w:ascii="Arial" w:hAnsi="Arial" w:cs="Arial"/>
          <w:szCs w:val="22"/>
        </w:rPr>
        <w:t>9</w:t>
      </w:r>
      <w:r w:rsidRPr="00153F45">
        <w:rPr>
          <w:rFonts w:ascii="Arial" w:hAnsi="Arial" w:cs="Arial"/>
          <w:szCs w:val="22"/>
        </w:rPr>
        <w:t xml:space="preserve">: </w:t>
      </w:r>
      <w:r w:rsidRPr="00153F45">
        <w:rPr>
          <w:rFonts w:ascii="Arial" w:hAnsi="Arial" w:cs="Arial"/>
          <w:szCs w:val="22"/>
        </w:rPr>
        <w:tab/>
      </w:r>
      <w:r w:rsidR="006A72D6">
        <w:rPr>
          <w:rFonts w:ascii="Arial" w:hAnsi="Arial" w:cs="Arial"/>
          <w:szCs w:val="22"/>
        </w:rPr>
        <w:t xml:space="preserve"> </w:t>
      </w:r>
      <w:r w:rsidR="003E0B59">
        <w:rPr>
          <w:rFonts w:ascii="Arial" w:hAnsi="Arial" w:cs="Arial"/>
          <w:szCs w:val="22"/>
        </w:rPr>
        <w:t xml:space="preserve"> </w:t>
      </w:r>
      <w:r w:rsidR="006A72D6">
        <w:rPr>
          <w:rFonts w:ascii="Arial" w:hAnsi="Arial" w:cs="Arial"/>
          <w:szCs w:val="22"/>
        </w:rPr>
        <w:t xml:space="preserve">  </w:t>
      </w:r>
      <w:r w:rsidR="003E0B59" w:rsidRPr="003E0B59">
        <w:rPr>
          <w:rFonts w:ascii="Arial" w:hAnsi="Arial" w:cs="Arial"/>
          <w:szCs w:val="22"/>
        </w:rPr>
        <w:t>3.068,82</w:t>
      </w:r>
    </w:p>
    <w:p w:rsidR="00153F45" w:rsidRPr="00153F45" w:rsidRDefault="00153F45" w:rsidP="00153F45">
      <w:pPr>
        <w:tabs>
          <w:tab w:val="left" w:pos="4536"/>
        </w:tabs>
        <w:spacing w:before="120"/>
        <w:jc w:val="both"/>
        <w:rPr>
          <w:rFonts w:ascii="Arial" w:hAnsi="Arial" w:cs="Arial"/>
          <w:szCs w:val="22"/>
        </w:rPr>
      </w:pPr>
      <w:proofErr w:type="gramStart"/>
      <w:r w:rsidRPr="00153F45">
        <w:rPr>
          <w:rFonts w:ascii="Arial" w:hAnsi="Arial" w:cs="Arial"/>
          <w:szCs w:val="22"/>
        </w:rPr>
        <w:t>Totale pagamenti</w:t>
      </w:r>
      <w:proofErr w:type="gramEnd"/>
      <w:r w:rsidR="00130D17">
        <w:rPr>
          <w:rFonts w:ascii="Arial" w:hAnsi="Arial" w:cs="Arial"/>
          <w:szCs w:val="22"/>
        </w:rPr>
        <w:t xml:space="preserve"> dal 01/01/201</w:t>
      </w:r>
      <w:r w:rsidR="003E0B59">
        <w:rPr>
          <w:rFonts w:ascii="Arial" w:hAnsi="Arial" w:cs="Arial"/>
          <w:szCs w:val="22"/>
        </w:rPr>
        <w:t>9</w:t>
      </w:r>
      <w:r w:rsidR="00130D17">
        <w:rPr>
          <w:rFonts w:ascii="Arial" w:hAnsi="Arial" w:cs="Arial"/>
          <w:szCs w:val="22"/>
        </w:rPr>
        <w:t xml:space="preserve"> al 31/12/201</w:t>
      </w:r>
      <w:r w:rsidR="003E0B59">
        <w:rPr>
          <w:rFonts w:ascii="Arial" w:hAnsi="Arial" w:cs="Arial"/>
          <w:szCs w:val="22"/>
        </w:rPr>
        <w:t>9</w:t>
      </w:r>
      <w:r w:rsidR="00130D17">
        <w:rPr>
          <w:rFonts w:ascii="Arial" w:hAnsi="Arial" w:cs="Arial"/>
          <w:szCs w:val="22"/>
        </w:rPr>
        <w:t xml:space="preserve">: </w:t>
      </w:r>
      <w:r w:rsidR="006A72D6">
        <w:rPr>
          <w:rFonts w:ascii="Arial" w:hAnsi="Arial" w:cs="Arial"/>
          <w:szCs w:val="22"/>
        </w:rPr>
        <w:tab/>
      </w:r>
      <w:r w:rsidR="003E0B59">
        <w:rPr>
          <w:rFonts w:ascii="Arial" w:hAnsi="Arial" w:cs="Arial"/>
          <w:szCs w:val="22"/>
        </w:rPr>
        <w:t xml:space="preserve"> </w:t>
      </w:r>
      <w:r w:rsidR="006A72D6">
        <w:rPr>
          <w:rFonts w:ascii="Arial" w:hAnsi="Arial" w:cs="Arial"/>
          <w:szCs w:val="22"/>
        </w:rPr>
        <w:t xml:space="preserve"> </w:t>
      </w:r>
      <w:r w:rsidR="00130D17">
        <w:rPr>
          <w:rFonts w:ascii="Arial" w:hAnsi="Arial" w:cs="Arial"/>
          <w:szCs w:val="22"/>
        </w:rPr>
        <w:t xml:space="preserve">  </w:t>
      </w:r>
      <w:r w:rsidR="003E0B59" w:rsidRPr="003E0B59">
        <w:rPr>
          <w:rFonts w:ascii="Arial" w:hAnsi="Arial" w:cs="Arial"/>
          <w:szCs w:val="22"/>
        </w:rPr>
        <w:t>3.013,22</w:t>
      </w:r>
    </w:p>
    <w:p w:rsidR="00153F45" w:rsidRPr="00153F45" w:rsidRDefault="00153F45" w:rsidP="00153F45">
      <w:pPr>
        <w:tabs>
          <w:tab w:val="left" w:pos="4536"/>
        </w:tabs>
        <w:spacing w:before="120"/>
        <w:jc w:val="both"/>
        <w:rPr>
          <w:rFonts w:ascii="Arial" w:hAnsi="Arial" w:cs="Arial"/>
          <w:szCs w:val="22"/>
        </w:rPr>
      </w:pPr>
      <w:r w:rsidRPr="00153F45">
        <w:rPr>
          <w:rFonts w:ascii="Arial" w:hAnsi="Arial" w:cs="Arial"/>
          <w:szCs w:val="22"/>
        </w:rPr>
        <w:t>Saldo al 31/12/201</w:t>
      </w:r>
      <w:r w:rsidR="003E0B59">
        <w:rPr>
          <w:rFonts w:ascii="Arial" w:hAnsi="Arial" w:cs="Arial"/>
          <w:szCs w:val="22"/>
        </w:rPr>
        <w:t>9</w:t>
      </w:r>
      <w:r w:rsidRPr="00153F45">
        <w:rPr>
          <w:rFonts w:ascii="Arial" w:hAnsi="Arial" w:cs="Arial"/>
          <w:szCs w:val="22"/>
        </w:rPr>
        <w:t xml:space="preserve">: </w:t>
      </w:r>
      <w:r w:rsidRPr="00153F45">
        <w:rPr>
          <w:rFonts w:ascii="Arial" w:hAnsi="Arial" w:cs="Arial"/>
          <w:szCs w:val="22"/>
        </w:rPr>
        <w:tab/>
      </w:r>
      <w:r w:rsidRPr="00153F45">
        <w:rPr>
          <w:rFonts w:ascii="Arial" w:hAnsi="Arial" w:cs="Arial"/>
          <w:szCs w:val="22"/>
          <w:bdr w:val="single" w:sz="4" w:space="0" w:color="auto"/>
        </w:rPr>
        <w:t xml:space="preserve"> </w:t>
      </w:r>
      <w:r w:rsidR="00130D17">
        <w:rPr>
          <w:rFonts w:ascii="Arial" w:hAnsi="Arial" w:cs="Arial"/>
          <w:szCs w:val="22"/>
          <w:bdr w:val="single" w:sz="4" w:space="0" w:color="auto"/>
        </w:rPr>
        <w:t xml:space="preserve">    </w:t>
      </w:r>
      <w:r w:rsidR="006A72D6">
        <w:rPr>
          <w:rFonts w:ascii="Arial" w:hAnsi="Arial" w:cs="Arial"/>
          <w:szCs w:val="22"/>
          <w:bdr w:val="single" w:sz="4" w:space="0" w:color="auto"/>
        </w:rPr>
        <w:t xml:space="preserve">  </w:t>
      </w:r>
      <w:r w:rsidR="00130D17">
        <w:rPr>
          <w:rFonts w:ascii="Arial" w:hAnsi="Arial" w:cs="Arial"/>
          <w:szCs w:val="22"/>
          <w:bdr w:val="single" w:sz="4" w:space="0" w:color="auto"/>
        </w:rPr>
        <w:t xml:space="preserve"> </w:t>
      </w:r>
      <w:r w:rsidR="006A72D6">
        <w:rPr>
          <w:rFonts w:ascii="Arial" w:hAnsi="Arial" w:cs="Arial"/>
          <w:szCs w:val="22"/>
          <w:bdr w:val="single" w:sz="4" w:space="0" w:color="auto"/>
        </w:rPr>
        <w:t xml:space="preserve"> </w:t>
      </w:r>
      <w:r w:rsidR="003E0B59">
        <w:rPr>
          <w:rFonts w:ascii="Arial" w:hAnsi="Arial" w:cs="Arial"/>
          <w:szCs w:val="22"/>
          <w:bdr w:val="single" w:sz="4" w:space="0" w:color="auto"/>
        </w:rPr>
        <w:t>55</w:t>
      </w:r>
      <w:r w:rsidR="00130D17">
        <w:rPr>
          <w:rFonts w:ascii="Arial" w:hAnsi="Arial" w:cs="Arial"/>
          <w:szCs w:val="22"/>
          <w:bdr w:val="single" w:sz="4" w:space="0" w:color="auto"/>
        </w:rPr>
        <w:t>,</w:t>
      </w:r>
      <w:r w:rsidR="003E0B59">
        <w:rPr>
          <w:rFonts w:ascii="Arial" w:hAnsi="Arial" w:cs="Arial"/>
          <w:szCs w:val="22"/>
          <w:bdr w:val="single" w:sz="4" w:space="0" w:color="auto"/>
        </w:rPr>
        <w:t>60</w:t>
      </w:r>
    </w:p>
    <w:p w:rsidR="00153F45" w:rsidRDefault="00153F45" w:rsidP="003540C5"/>
    <w:p w:rsidR="003E0B59" w:rsidRDefault="003E0B59" w:rsidP="003540C5"/>
    <w:p w:rsidR="003E0B59" w:rsidRDefault="003E0B59">
      <w:r>
        <w:br w:type="page"/>
      </w:r>
    </w:p>
    <w:p w:rsidR="00153F45" w:rsidRPr="003540C5" w:rsidRDefault="00153F45" w:rsidP="003540C5"/>
    <w:p w:rsidR="004F0ED7" w:rsidRPr="00D07E63" w:rsidRDefault="004F0ED7">
      <w:pPr>
        <w:pStyle w:val="Didascalia"/>
        <w:spacing w:before="0" w:after="0" w:line="360" w:lineRule="auto"/>
        <w:jc w:val="left"/>
        <w:rPr>
          <w:rFonts w:ascii="Arial" w:hAnsi="Arial" w:cs="Arial"/>
          <w:sz w:val="20"/>
          <w:szCs w:val="22"/>
        </w:rPr>
      </w:pPr>
      <w:r w:rsidRPr="00D07E63">
        <w:rPr>
          <w:rFonts w:ascii="Arial" w:hAnsi="Arial" w:cs="Arial"/>
          <w:sz w:val="20"/>
          <w:szCs w:val="22"/>
        </w:rPr>
        <w:t>AVANZO DI AMMINISTRAZIONE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5"/>
        <w:gridCol w:w="716"/>
        <w:gridCol w:w="1703"/>
        <w:gridCol w:w="774"/>
      </w:tblGrid>
      <w:tr w:rsidR="004F0ED7" w:rsidRPr="00D07E63" w:rsidTr="00FA618A">
        <w:tc>
          <w:tcPr>
            <w:tcW w:w="3367" w:type="pct"/>
            <w:vAlign w:val="center"/>
          </w:tcPr>
          <w:p w:rsidR="004F0ED7" w:rsidRPr="00D07E63" w:rsidRDefault="00902764" w:rsidP="00FA618A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Saldo B</w:t>
            </w:r>
            <w:r w:rsidR="008E20B0">
              <w:rPr>
                <w:rFonts w:ascii="Arial" w:hAnsi="Arial" w:cs="Arial"/>
                <w:szCs w:val="22"/>
              </w:rPr>
              <w:t>anco BPM S.p.A.</w:t>
            </w:r>
          </w:p>
        </w:tc>
        <w:tc>
          <w:tcPr>
            <w:tcW w:w="366" w:type="pct"/>
            <w:vAlign w:val="center"/>
          </w:tcPr>
          <w:p w:rsidR="004F0ED7" w:rsidRPr="00D07E63" w:rsidRDefault="004F0ED7" w:rsidP="00FA618A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jc w:val="both"/>
              <w:rPr>
                <w:rFonts w:ascii="Arial" w:hAnsi="Arial" w:cs="Arial"/>
                <w:szCs w:val="22"/>
              </w:rPr>
            </w:pPr>
            <w:proofErr w:type="gramStart"/>
            <w:r w:rsidRPr="00D07E63">
              <w:rPr>
                <w:rFonts w:ascii="Arial" w:hAnsi="Arial" w:cs="Arial"/>
                <w:szCs w:val="22"/>
              </w:rPr>
              <w:t>euro</w:t>
            </w:r>
            <w:proofErr w:type="gramEnd"/>
          </w:p>
        </w:tc>
        <w:tc>
          <w:tcPr>
            <w:tcW w:w="871" w:type="pct"/>
            <w:vAlign w:val="center"/>
          </w:tcPr>
          <w:p w:rsidR="004F0ED7" w:rsidRPr="00D07E63" w:rsidRDefault="003E0B59" w:rsidP="00FA618A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ind w:left="7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213.754.50</w:t>
            </w:r>
          </w:p>
        </w:tc>
        <w:tc>
          <w:tcPr>
            <w:tcW w:w="396" w:type="pct"/>
            <w:vAlign w:val="center"/>
          </w:tcPr>
          <w:p w:rsidR="004F0ED7" w:rsidRPr="00D07E63" w:rsidRDefault="004F0ED7" w:rsidP="00FA618A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jc w:val="center"/>
              <w:rPr>
                <w:rFonts w:ascii="Arial" w:hAnsi="Arial" w:cs="Arial"/>
                <w:szCs w:val="22"/>
              </w:rPr>
            </w:pPr>
            <w:r w:rsidRPr="00D07E63">
              <w:rPr>
                <w:rFonts w:ascii="Arial" w:hAnsi="Arial" w:cs="Arial"/>
                <w:szCs w:val="22"/>
              </w:rPr>
              <w:t>-</w:t>
            </w:r>
          </w:p>
        </w:tc>
      </w:tr>
      <w:tr w:rsidR="00902764" w:rsidRPr="00D07E63" w:rsidTr="00FA618A">
        <w:tc>
          <w:tcPr>
            <w:tcW w:w="3367" w:type="pct"/>
            <w:vAlign w:val="center"/>
          </w:tcPr>
          <w:p w:rsidR="00902764" w:rsidRDefault="00902764" w:rsidP="00FA618A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Saldo conto corrente postale</w:t>
            </w:r>
          </w:p>
        </w:tc>
        <w:tc>
          <w:tcPr>
            <w:tcW w:w="366" w:type="pct"/>
            <w:vAlign w:val="center"/>
          </w:tcPr>
          <w:p w:rsidR="00902764" w:rsidRPr="00D07E63" w:rsidRDefault="00C55D76" w:rsidP="00FA618A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jc w:val="both"/>
              <w:rPr>
                <w:rFonts w:ascii="Arial" w:hAnsi="Arial" w:cs="Arial"/>
                <w:szCs w:val="22"/>
              </w:rPr>
            </w:pPr>
            <w:proofErr w:type="gramStart"/>
            <w:r>
              <w:rPr>
                <w:rFonts w:ascii="Arial" w:hAnsi="Arial" w:cs="Arial"/>
                <w:szCs w:val="22"/>
              </w:rPr>
              <w:t>euro</w:t>
            </w:r>
            <w:proofErr w:type="gramEnd"/>
          </w:p>
        </w:tc>
        <w:tc>
          <w:tcPr>
            <w:tcW w:w="871" w:type="pct"/>
            <w:vAlign w:val="center"/>
          </w:tcPr>
          <w:p w:rsidR="00902764" w:rsidRDefault="003E0B59" w:rsidP="00FA618A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ind w:left="7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3.141,71</w:t>
            </w:r>
          </w:p>
        </w:tc>
        <w:tc>
          <w:tcPr>
            <w:tcW w:w="396" w:type="pct"/>
            <w:vAlign w:val="center"/>
          </w:tcPr>
          <w:p w:rsidR="00902764" w:rsidRPr="00D07E63" w:rsidRDefault="00902764" w:rsidP="00FA618A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55D76" w:rsidRPr="00D07E63" w:rsidTr="00FA618A">
        <w:tc>
          <w:tcPr>
            <w:tcW w:w="3367" w:type="pct"/>
            <w:vAlign w:val="center"/>
          </w:tcPr>
          <w:p w:rsidR="00C55D76" w:rsidRDefault="00C55D76" w:rsidP="00FA618A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Carta di credito prepagata</w:t>
            </w:r>
          </w:p>
        </w:tc>
        <w:tc>
          <w:tcPr>
            <w:tcW w:w="366" w:type="pct"/>
            <w:vAlign w:val="center"/>
          </w:tcPr>
          <w:p w:rsidR="00C55D76" w:rsidRPr="00D07E63" w:rsidRDefault="00C55D76" w:rsidP="00FA618A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jc w:val="both"/>
              <w:rPr>
                <w:rFonts w:ascii="Arial" w:hAnsi="Arial" w:cs="Arial"/>
                <w:szCs w:val="22"/>
              </w:rPr>
            </w:pPr>
            <w:proofErr w:type="gramStart"/>
            <w:r>
              <w:rPr>
                <w:rFonts w:ascii="Arial" w:hAnsi="Arial" w:cs="Arial"/>
                <w:szCs w:val="22"/>
              </w:rPr>
              <w:t>euro</w:t>
            </w:r>
            <w:proofErr w:type="gramEnd"/>
          </w:p>
        </w:tc>
        <w:tc>
          <w:tcPr>
            <w:tcW w:w="871" w:type="pct"/>
            <w:vAlign w:val="center"/>
          </w:tcPr>
          <w:p w:rsidR="00C55D76" w:rsidRPr="003E0B59" w:rsidRDefault="003E0B59" w:rsidP="00FA618A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ind w:left="70"/>
              <w:jc w:val="right"/>
              <w:rPr>
                <w:rFonts w:ascii="Arial" w:hAnsi="Arial" w:cs="Arial"/>
                <w:szCs w:val="22"/>
              </w:rPr>
            </w:pPr>
            <w:r w:rsidRPr="003E0B59">
              <w:rPr>
                <w:rFonts w:ascii="Arial" w:hAnsi="Arial" w:cs="Arial"/>
                <w:szCs w:val="22"/>
              </w:rPr>
              <w:t>127,08</w:t>
            </w:r>
          </w:p>
        </w:tc>
        <w:tc>
          <w:tcPr>
            <w:tcW w:w="396" w:type="pct"/>
            <w:vAlign w:val="center"/>
          </w:tcPr>
          <w:p w:rsidR="00C55D76" w:rsidRPr="00D07E63" w:rsidRDefault="00C55D76" w:rsidP="00FA618A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02764" w:rsidRPr="00D07E63" w:rsidTr="00FA618A">
        <w:tc>
          <w:tcPr>
            <w:tcW w:w="3367" w:type="pct"/>
            <w:vAlign w:val="center"/>
          </w:tcPr>
          <w:p w:rsidR="00902764" w:rsidRDefault="00902764" w:rsidP="00FA618A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Saldo cassa contanti</w:t>
            </w:r>
          </w:p>
        </w:tc>
        <w:tc>
          <w:tcPr>
            <w:tcW w:w="366" w:type="pct"/>
            <w:vAlign w:val="center"/>
          </w:tcPr>
          <w:p w:rsidR="00902764" w:rsidRPr="00D07E63" w:rsidRDefault="00C55D76" w:rsidP="00FA618A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jc w:val="both"/>
              <w:rPr>
                <w:rFonts w:ascii="Arial" w:hAnsi="Arial" w:cs="Arial"/>
                <w:szCs w:val="22"/>
              </w:rPr>
            </w:pPr>
            <w:proofErr w:type="gramStart"/>
            <w:r>
              <w:rPr>
                <w:rFonts w:ascii="Arial" w:hAnsi="Arial" w:cs="Arial"/>
                <w:szCs w:val="22"/>
              </w:rPr>
              <w:t>euro</w:t>
            </w:r>
            <w:proofErr w:type="gramEnd"/>
          </w:p>
        </w:tc>
        <w:tc>
          <w:tcPr>
            <w:tcW w:w="871" w:type="pct"/>
            <w:vAlign w:val="center"/>
          </w:tcPr>
          <w:p w:rsidR="00902764" w:rsidRDefault="003E0B59" w:rsidP="00FA618A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ind w:left="7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55,60</w:t>
            </w:r>
          </w:p>
        </w:tc>
        <w:tc>
          <w:tcPr>
            <w:tcW w:w="396" w:type="pct"/>
            <w:vAlign w:val="center"/>
          </w:tcPr>
          <w:p w:rsidR="00902764" w:rsidRPr="00D07E63" w:rsidRDefault="00902764" w:rsidP="00FA618A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F0ED7" w:rsidRPr="00D07E63" w:rsidTr="00FA618A">
        <w:trPr>
          <w:trHeight w:val="500"/>
        </w:trPr>
        <w:tc>
          <w:tcPr>
            <w:tcW w:w="3367" w:type="pct"/>
            <w:vAlign w:val="center"/>
          </w:tcPr>
          <w:p w:rsidR="004F0ED7" w:rsidRPr="00D07E63" w:rsidRDefault="004F0ED7" w:rsidP="00FA618A">
            <w:pPr>
              <w:tabs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ind w:firstLine="426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D07E63">
              <w:rPr>
                <w:rFonts w:ascii="Arial" w:hAnsi="Arial" w:cs="Arial"/>
                <w:b/>
                <w:bCs/>
                <w:smallCaps/>
                <w:szCs w:val="22"/>
              </w:rPr>
              <w:t>Avanzo di Cassa al 31/12/</w:t>
            </w:r>
            <w:r w:rsidR="00563BFD" w:rsidRPr="00D07E63">
              <w:rPr>
                <w:rFonts w:ascii="Arial" w:hAnsi="Arial" w:cs="Arial"/>
                <w:b/>
                <w:bCs/>
                <w:smallCaps/>
                <w:szCs w:val="22"/>
              </w:rPr>
              <w:t>201</w:t>
            </w:r>
            <w:r w:rsidR="003E0B59">
              <w:rPr>
                <w:rFonts w:ascii="Arial" w:hAnsi="Arial" w:cs="Arial"/>
                <w:b/>
                <w:bCs/>
                <w:smallCaps/>
                <w:szCs w:val="22"/>
              </w:rPr>
              <w:t>9</w:t>
            </w:r>
            <w:proofErr w:type="gramStart"/>
            <w:r w:rsidR="00DA27DD">
              <w:rPr>
                <w:rFonts w:ascii="Arial" w:hAnsi="Arial" w:cs="Arial"/>
                <w:b/>
                <w:bCs/>
                <w:smallCaps/>
                <w:szCs w:val="22"/>
              </w:rPr>
              <w:t>(</w:t>
            </w:r>
            <w:proofErr w:type="gramEnd"/>
            <w:r w:rsidR="00DA27DD">
              <w:rPr>
                <w:rFonts w:ascii="Arial" w:hAnsi="Arial" w:cs="Arial"/>
                <w:b/>
                <w:bCs/>
                <w:smallCaps/>
                <w:szCs w:val="22"/>
              </w:rPr>
              <w:t>*)</w:t>
            </w:r>
          </w:p>
        </w:tc>
        <w:tc>
          <w:tcPr>
            <w:tcW w:w="366" w:type="pct"/>
            <w:vAlign w:val="center"/>
          </w:tcPr>
          <w:p w:rsidR="004F0ED7" w:rsidRPr="00D07E63" w:rsidRDefault="004F0ED7" w:rsidP="00FA618A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jc w:val="both"/>
              <w:rPr>
                <w:rFonts w:ascii="Arial" w:hAnsi="Arial" w:cs="Arial"/>
                <w:b/>
                <w:bCs/>
                <w:szCs w:val="22"/>
              </w:rPr>
            </w:pPr>
            <w:proofErr w:type="gramStart"/>
            <w:r w:rsidRPr="00D07E63">
              <w:rPr>
                <w:rFonts w:ascii="Arial" w:hAnsi="Arial" w:cs="Arial"/>
                <w:b/>
                <w:bCs/>
                <w:szCs w:val="22"/>
              </w:rPr>
              <w:t>euro</w:t>
            </w:r>
            <w:proofErr w:type="gramEnd"/>
          </w:p>
        </w:tc>
        <w:tc>
          <w:tcPr>
            <w:tcW w:w="871" w:type="pct"/>
            <w:tcBorders>
              <w:top w:val="single" w:sz="4" w:space="0" w:color="auto"/>
            </w:tcBorders>
            <w:vAlign w:val="center"/>
          </w:tcPr>
          <w:p w:rsidR="004F0ED7" w:rsidRPr="00D07E63" w:rsidRDefault="003E0B59" w:rsidP="00C55D76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ind w:left="70"/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217.078,89</w:t>
            </w:r>
          </w:p>
        </w:tc>
        <w:tc>
          <w:tcPr>
            <w:tcW w:w="396" w:type="pct"/>
            <w:vAlign w:val="center"/>
          </w:tcPr>
          <w:p w:rsidR="004F0ED7" w:rsidRPr="00D07E63" w:rsidRDefault="004F0ED7" w:rsidP="00FA618A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4F0ED7" w:rsidRPr="003305D9" w:rsidTr="00FA618A">
        <w:tc>
          <w:tcPr>
            <w:tcW w:w="3367" w:type="pct"/>
            <w:vAlign w:val="center"/>
          </w:tcPr>
          <w:p w:rsidR="004F0ED7" w:rsidRPr="003305D9" w:rsidRDefault="00563BFD" w:rsidP="00FA618A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jc w:val="both"/>
              <w:rPr>
                <w:rFonts w:ascii="Arial" w:hAnsi="Arial" w:cs="Arial"/>
                <w:szCs w:val="22"/>
              </w:rPr>
            </w:pPr>
            <w:r w:rsidRPr="003305D9">
              <w:rPr>
                <w:rFonts w:ascii="Arial" w:hAnsi="Arial" w:cs="Arial"/>
                <w:szCs w:val="22"/>
              </w:rPr>
              <w:t xml:space="preserve">- </w:t>
            </w:r>
            <w:r w:rsidR="00902764">
              <w:rPr>
                <w:rFonts w:ascii="Arial" w:hAnsi="Arial" w:cs="Arial"/>
                <w:szCs w:val="22"/>
              </w:rPr>
              <w:t>Somme rimaste da incassare</w:t>
            </w:r>
          </w:p>
        </w:tc>
        <w:tc>
          <w:tcPr>
            <w:tcW w:w="366" w:type="pct"/>
            <w:vAlign w:val="center"/>
          </w:tcPr>
          <w:p w:rsidR="004F0ED7" w:rsidRPr="003305D9" w:rsidRDefault="004F0ED7" w:rsidP="00FA618A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jc w:val="both"/>
              <w:rPr>
                <w:rFonts w:ascii="Arial" w:hAnsi="Arial" w:cs="Arial"/>
                <w:szCs w:val="22"/>
              </w:rPr>
            </w:pPr>
            <w:proofErr w:type="gramStart"/>
            <w:r w:rsidRPr="003305D9">
              <w:rPr>
                <w:rFonts w:ascii="Arial" w:hAnsi="Arial" w:cs="Arial"/>
                <w:szCs w:val="22"/>
              </w:rPr>
              <w:t>euro</w:t>
            </w:r>
            <w:proofErr w:type="gramEnd"/>
          </w:p>
        </w:tc>
        <w:tc>
          <w:tcPr>
            <w:tcW w:w="871" w:type="pct"/>
            <w:tcBorders>
              <w:bottom w:val="single" w:sz="4" w:space="0" w:color="auto"/>
            </w:tcBorders>
            <w:vAlign w:val="center"/>
          </w:tcPr>
          <w:p w:rsidR="004F0ED7" w:rsidRPr="00626581" w:rsidRDefault="00626581" w:rsidP="00FA618A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ind w:left="70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626581">
              <w:rPr>
                <w:rFonts w:ascii="Arial" w:hAnsi="Arial" w:cs="Arial"/>
                <w:bCs/>
                <w:color w:val="000000"/>
                <w:szCs w:val="22"/>
              </w:rPr>
              <w:t>24.975,63</w:t>
            </w:r>
          </w:p>
        </w:tc>
        <w:tc>
          <w:tcPr>
            <w:tcW w:w="396" w:type="pct"/>
            <w:vAlign w:val="center"/>
          </w:tcPr>
          <w:p w:rsidR="004F0ED7" w:rsidRPr="003305D9" w:rsidRDefault="004F0ED7" w:rsidP="00FA618A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4F0ED7" w:rsidRPr="00E820E9" w:rsidTr="00FA618A">
        <w:tc>
          <w:tcPr>
            <w:tcW w:w="3367" w:type="pct"/>
            <w:vAlign w:val="center"/>
          </w:tcPr>
          <w:p w:rsidR="004F0ED7" w:rsidRPr="00E820E9" w:rsidRDefault="004F0ED7" w:rsidP="00FA618A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jc w:val="both"/>
              <w:rPr>
                <w:rFonts w:ascii="Arial" w:hAnsi="Arial" w:cs="Arial"/>
                <w:szCs w:val="22"/>
                <w:highlight w:val="yellow"/>
              </w:rPr>
            </w:pPr>
          </w:p>
        </w:tc>
        <w:tc>
          <w:tcPr>
            <w:tcW w:w="366" w:type="pct"/>
            <w:vAlign w:val="center"/>
          </w:tcPr>
          <w:p w:rsidR="004F0ED7" w:rsidRPr="003305D9" w:rsidRDefault="004F0ED7" w:rsidP="00FA618A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jc w:val="both"/>
              <w:rPr>
                <w:rFonts w:ascii="Arial" w:hAnsi="Arial" w:cs="Arial"/>
                <w:szCs w:val="22"/>
              </w:rPr>
            </w:pPr>
            <w:proofErr w:type="gramStart"/>
            <w:r w:rsidRPr="003305D9">
              <w:rPr>
                <w:rFonts w:ascii="Arial" w:hAnsi="Arial" w:cs="Arial"/>
                <w:szCs w:val="22"/>
              </w:rPr>
              <w:t>euro</w:t>
            </w:r>
            <w:proofErr w:type="gramEnd"/>
          </w:p>
        </w:tc>
        <w:tc>
          <w:tcPr>
            <w:tcW w:w="871" w:type="pct"/>
            <w:tcBorders>
              <w:top w:val="single" w:sz="4" w:space="0" w:color="auto"/>
            </w:tcBorders>
            <w:vAlign w:val="center"/>
          </w:tcPr>
          <w:p w:rsidR="004F0ED7" w:rsidRPr="003305D9" w:rsidRDefault="00626581" w:rsidP="00C55D76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ind w:left="70"/>
              <w:jc w:val="right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>242.054,52</w:t>
            </w:r>
          </w:p>
        </w:tc>
        <w:tc>
          <w:tcPr>
            <w:tcW w:w="396" w:type="pct"/>
            <w:vAlign w:val="center"/>
          </w:tcPr>
          <w:p w:rsidR="004F0ED7" w:rsidRPr="00E820E9" w:rsidRDefault="004F0ED7" w:rsidP="00FA618A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jc w:val="center"/>
              <w:rPr>
                <w:rFonts w:ascii="Arial" w:hAnsi="Arial" w:cs="Arial"/>
                <w:color w:val="000000"/>
                <w:szCs w:val="22"/>
                <w:highlight w:val="yellow"/>
              </w:rPr>
            </w:pPr>
            <w:r w:rsidRPr="003305D9">
              <w:rPr>
                <w:rFonts w:ascii="Arial" w:hAnsi="Arial" w:cs="Arial"/>
                <w:color w:val="000000"/>
                <w:szCs w:val="22"/>
              </w:rPr>
              <w:t>-</w:t>
            </w:r>
          </w:p>
        </w:tc>
      </w:tr>
      <w:tr w:rsidR="004F0ED7" w:rsidRPr="003305D9" w:rsidTr="00FA618A">
        <w:tc>
          <w:tcPr>
            <w:tcW w:w="3367" w:type="pct"/>
            <w:vAlign w:val="center"/>
          </w:tcPr>
          <w:p w:rsidR="004F0ED7" w:rsidRPr="003305D9" w:rsidRDefault="00563BFD" w:rsidP="00FA618A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jc w:val="both"/>
              <w:rPr>
                <w:rFonts w:ascii="Arial" w:hAnsi="Arial" w:cs="Arial"/>
                <w:szCs w:val="22"/>
              </w:rPr>
            </w:pPr>
            <w:r w:rsidRPr="003305D9">
              <w:rPr>
                <w:rFonts w:ascii="Arial" w:hAnsi="Arial" w:cs="Arial"/>
                <w:szCs w:val="22"/>
              </w:rPr>
              <w:t>-</w:t>
            </w:r>
            <w:r w:rsidR="00902764">
              <w:rPr>
                <w:rFonts w:ascii="Arial" w:hAnsi="Arial" w:cs="Arial"/>
                <w:szCs w:val="22"/>
              </w:rPr>
              <w:t xml:space="preserve"> Somme rimaste da pagare</w:t>
            </w:r>
          </w:p>
        </w:tc>
        <w:tc>
          <w:tcPr>
            <w:tcW w:w="366" w:type="pct"/>
            <w:vAlign w:val="center"/>
          </w:tcPr>
          <w:p w:rsidR="004F0ED7" w:rsidRPr="003305D9" w:rsidRDefault="004F0ED7" w:rsidP="00FA618A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jc w:val="both"/>
              <w:rPr>
                <w:rFonts w:ascii="Arial" w:hAnsi="Arial" w:cs="Arial"/>
                <w:szCs w:val="22"/>
              </w:rPr>
            </w:pPr>
            <w:proofErr w:type="gramStart"/>
            <w:r w:rsidRPr="003305D9">
              <w:rPr>
                <w:rFonts w:ascii="Arial" w:hAnsi="Arial" w:cs="Arial"/>
                <w:szCs w:val="22"/>
              </w:rPr>
              <w:t>euro</w:t>
            </w:r>
            <w:proofErr w:type="gramEnd"/>
          </w:p>
        </w:tc>
        <w:tc>
          <w:tcPr>
            <w:tcW w:w="871" w:type="pct"/>
            <w:tcBorders>
              <w:bottom w:val="single" w:sz="4" w:space="0" w:color="auto"/>
            </w:tcBorders>
            <w:vAlign w:val="center"/>
          </w:tcPr>
          <w:p w:rsidR="004F0ED7" w:rsidRPr="003305D9" w:rsidRDefault="00316B56" w:rsidP="00FA618A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ind w:left="70"/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12.020,93</w:t>
            </w:r>
          </w:p>
        </w:tc>
        <w:tc>
          <w:tcPr>
            <w:tcW w:w="396" w:type="pct"/>
            <w:vAlign w:val="center"/>
          </w:tcPr>
          <w:p w:rsidR="004F0ED7" w:rsidRPr="003305D9" w:rsidRDefault="004F0ED7" w:rsidP="00FA618A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3305D9">
              <w:rPr>
                <w:rFonts w:ascii="Arial" w:hAnsi="Arial" w:cs="Arial"/>
                <w:color w:val="000000"/>
                <w:szCs w:val="22"/>
              </w:rPr>
              <w:t>=</w:t>
            </w:r>
          </w:p>
        </w:tc>
      </w:tr>
      <w:tr w:rsidR="004F0ED7" w:rsidTr="00316B56">
        <w:trPr>
          <w:trHeight w:val="500"/>
        </w:trPr>
        <w:tc>
          <w:tcPr>
            <w:tcW w:w="3367" w:type="pct"/>
            <w:vAlign w:val="center"/>
          </w:tcPr>
          <w:p w:rsidR="004F0ED7" w:rsidRPr="001B5ADE" w:rsidRDefault="004F0ED7" w:rsidP="00FA618A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ind w:left="426"/>
              <w:rPr>
                <w:rFonts w:ascii="Arial" w:hAnsi="Arial" w:cs="Arial"/>
                <w:b/>
                <w:bCs/>
                <w:szCs w:val="22"/>
              </w:rPr>
            </w:pPr>
            <w:r w:rsidRPr="001B5ADE">
              <w:rPr>
                <w:rFonts w:ascii="Arial" w:hAnsi="Arial" w:cs="Arial"/>
                <w:b/>
                <w:bCs/>
                <w:smallCaps/>
                <w:szCs w:val="22"/>
              </w:rPr>
              <w:t>Avanzo di Amministrazione al 31/12/</w:t>
            </w:r>
            <w:r w:rsidR="00563BFD" w:rsidRPr="001B5ADE">
              <w:rPr>
                <w:rFonts w:ascii="Arial" w:hAnsi="Arial" w:cs="Arial"/>
                <w:b/>
                <w:bCs/>
                <w:smallCaps/>
                <w:szCs w:val="22"/>
              </w:rPr>
              <w:t>201</w:t>
            </w:r>
            <w:r w:rsidR="003E0B59">
              <w:rPr>
                <w:rFonts w:ascii="Arial" w:hAnsi="Arial" w:cs="Arial"/>
                <w:b/>
                <w:bCs/>
                <w:smallCaps/>
                <w:szCs w:val="22"/>
              </w:rPr>
              <w:t>9</w:t>
            </w:r>
          </w:p>
        </w:tc>
        <w:tc>
          <w:tcPr>
            <w:tcW w:w="366" w:type="pct"/>
            <w:vAlign w:val="center"/>
          </w:tcPr>
          <w:p w:rsidR="004F0ED7" w:rsidRPr="001B5ADE" w:rsidRDefault="004F0ED7" w:rsidP="00FA618A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jc w:val="both"/>
              <w:rPr>
                <w:rFonts w:ascii="Arial" w:hAnsi="Arial" w:cs="Arial"/>
                <w:b/>
                <w:bCs/>
                <w:szCs w:val="22"/>
              </w:rPr>
            </w:pPr>
            <w:proofErr w:type="gramStart"/>
            <w:r w:rsidRPr="001B5ADE">
              <w:rPr>
                <w:rFonts w:ascii="Arial" w:hAnsi="Arial" w:cs="Arial"/>
                <w:b/>
                <w:bCs/>
                <w:szCs w:val="22"/>
              </w:rPr>
              <w:t>euro</w:t>
            </w:r>
            <w:proofErr w:type="gramEnd"/>
          </w:p>
        </w:tc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ED7" w:rsidRPr="001B5ADE" w:rsidRDefault="00316B56" w:rsidP="00C55D76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ind w:left="70"/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230.033,59</w:t>
            </w:r>
          </w:p>
        </w:tc>
        <w:tc>
          <w:tcPr>
            <w:tcW w:w="396" w:type="pct"/>
            <w:vAlign w:val="center"/>
          </w:tcPr>
          <w:p w:rsidR="004F0ED7" w:rsidRDefault="004F0ED7" w:rsidP="00FA618A">
            <w:pPr>
              <w:tabs>
                <w:tab w:val="left" w:pos="284"/>
                <w:tab w:val="left" w:pos="2552"/>
                <w:tab w:val="left" w:pos="3544"/>
                <w:tab w:val="left" w:pos="6804"/>
                <w:tab w:val="right" w:pos="8789"/>
                <w:tab w:val="left" w:pos="9214"/>
              </w:tabs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</w:tc>
      </w:tr>
    </w:tbl>
    <w:p w:rsidR="00316B56" w:rsidRPr="00DA27DD" w:rsidRDefault="00316B56" w:rsidP="00FA618A">
      <w:pPr>
        <w:tabs>
          <w:tab w:val="left" w:pos="284"/>
          <w:tab w:val="left" w:pos="2552"/>
          <w:tab w:val="left" w:pos="3544"/>
          <w:tab w:val="left" w:pos="6804"/>
          <w:tab w:val="right" w:pos="8789"/>
          <w:tab w:val="left" w:pos="9214"/>
        </w:tabs>
        <w:spacing w:before="120"/>
        <w:ind w:left="426"/>
        <w:rPr>
          <w:rFonts w:ascii="Arial" w:hAnsi="Arial" w:cs="Arial"/>
          <w:bCs/>
          <w:szCs w:val="22"/>
        </w:rPr>
      </w:pPr>
    </w:p>
    <w:p w:rsidR="00316B56" w:rsidRPr="00DA27DD" w:rsidRDefault="00DA27DD" w:rsidP="00DA27DD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Cs/>
          <w:szCs w:val="22"/>
        </w:rPr>
      </w:pPr>
      <w:proofErr w:type="gramStart"/>
      <w:r w:rsidRPr="00DA27DD">
        <w:rPr>
          <w:rFonts w:ascii="Arial" w:hAnsi="Arial" w:cs="Arial"/>
          <w:b/>
          <w:bCs/>
          <w:szCs w:val="22"/>
        </w:rPr>
        <w:t>(*</w:t>
      </w:r>
      <w:proofErr w:type="gramEnd"/>
      <w:r w:rsidRPr="00DA27DD">
        <w:rPr>
          <w:rFonts w:ascii="Arial" w:hAnsi="Arial" w:cs="Arial"/>
          <w:b/>
          <w:bCs/>
          <w:szCs w:val="22"/>
        </w:rPr>
        <w:t>)</w:t>
      </w:r>
      <w:r>
        <w:rPr>
          <w:rFonts w:ascii="Arial" w:hAnsi="Arial" w:cs="Arial"/>
          <w:bCs/>
          <w:szCs w:val="22"/>
        </w:rPr>
        <w:t xml:space="preserve">: </w:t>
      </w:r>
      <w:r>
        <w:rPr>
          <w:rFonts w:ascii="Arial" w:hAnsi="Arial" w:cs="Arial"/>
          <w:bCs/>
          <w:szCs w:val="22"/>
        </w:rPr>
        <w:tab/>
      </w:r>
      <w:proofErr w:type="gramStart"/>
      <w:r>
        <w:rPr>
          <w:rFonts w:ascii="Arial" w:hAnsi="Arial" w:cs="Arial"/>
          <w:bCs/>
          <w:szCs w:val="22"/>
        </w:rPr>
        <w:t>l’</w:t>
      </w:r>
      <w:proofErr w:type="gramEnd"/>
      <w:r>
        <w:rPr>
          <w:rFonts w:ascii="Arial" w:hAnsi="Arial" w:cs="Arial"/>
          <w:bCs/>
          <w:szCs w:val="22"/>
        </w:rPr>
        <w:t>elevato ammontare dell’Avanzo di Cassa è riconducibile all’incasso di titoli a scadenza non ancora reinvestiti.</w:t>
      </w:r>
    </w:p>
    <w:p w:rsidR="00316B56" w:rsidRPr="00DA27DD" w:rsidRDefault="00316B56" w:rsidP="00FA618A">
      <w:pPr>
        <w:tabs>
          <w:tab w:val="left" w:pos="284"/>
          <w:tab w:val="left" w:pos="2552"/>
          <w:tab w:val="left" w:pos="3544"/>
          <w:tab w:val="left" w:pos="6804"/>
          <w:tab w:val="right" w:pos="8789"/>
          <w:tab w:val="left" w:pos="9214"/>
        </w:tabs>
        <w:spacing w:before="120"/>
        <w:ind w:left="426"/>
        <w:rPr>
          <w:rFonts w:ascii="Arial" w:hAnsi="Arial" w:cs="Arial"/>
          <w:bCs/>
          <w:szCs w:val="22"/>
        </w:rPr>
      </w:pPr>
    </w:p>
    <w:p w:rsidR="00316B56" w:rsidRDefault="00316B56" w:rsidP="00FA618A">
      <w:pPr>
        <w:tabs>
          <w:tab w:val="left" w:pos="6585"/>
          <w:tab w:val="left" w:pos="7301"/>
          <w:tab w:val="left" w:pos="9004"/>
        </w:tabs>
        <w:spacing w:before="120"/>
        <w:rPr>
          <w:rFonts w:ascii="Arial" w:hAnsi="Arial" w:cs="Arial"/>
          <w:b/>
          <w:bCs/>
          <w:color w:val="000000"/>
          <w:szCs w:val="22"/>
        </w:rPr>
      </w:pPr>
    </w:p>
    <w:p w:rsidR="004F0ED7" w:rsidRDefault="004F0ED7" w:rsidP="000540E7">
      <w:pPr>
        <w:spacing w:before="120"/>
        <w:rPr>
          <w:rFonts w:ascii="Arial" w:hAnsi="Arial" w:cs="Arial"/>
          <w:b/>
          <w:bCs/>
          <w:spacing w:val="40"/>
          <w:szCs w:val="22"/>
        </w:rPr>
        <w:sectPr w:rsidR="004F0ED7" w:rsidSect="00286B2C">
          <w:headerReference w:type="default" r:id="rId11"/>
          <w:footerReference w:type="default" r:id="rId12"/>
          <w:pgSz w:w="11906" w:h="16838"/>
          <w:pgMar w:top="1418" w:right="1134" w:bottom="1134" w:left="1134" w:header="720" w:footer="1077" w:gutter="0"/>
          <w:pgNumType w:start="1"/>
          <w:cols w:space="720"/>
        </w:sectPr>
      </w:pPr>
    </w:p>
    <w:p w:rsidR="00FC7243" w:rsidRDefault="00FC7243" w:rsidP="004463AB">
      <w:pPr>
        <w:spacing w:before="120"/>
        <w:jc w:val="both"/>
        <w:rPr>
          <w:rFonts w:ascii="Arial" w:hAnsi="Arial" w:cs="Arial"/>
          <w:szCs w:val="22"/>
        </w:rPr>
      </w:pPr>
    </w:p>
    <w:p w:rsidR="004463AB" w:rsidRDefault="004463AB" w:rsidP="004463AB">
      <w:pPr>
        <w:spacing w:before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Per quanto riguarda l</w:t>
      </w:r>
      <w:r w:rsidR="00902764">
        <w:rPr>
          <w:rFonts w:ascii="Arial" w:hAnsi="Arial" w:cs="Arial"/>
          <w:szCs w:val="22"/>
        </w:rPr>
        <w:t>e somme rimaste da incas</w:t>
      </w:r>
      <w:r w:rsidR="00FF1A57">
        <w:rPr>
          <w:rFonts w:ascii="Arial" w:hAnsi="Arial" w:cs="Arial"/>
          <w:szCs w:val="22"/>
        </w:rPr>
        <w:t>s</w:t>
      </w:r>
      <w:r w:rsidR="00902764">
        <w:rPr>
          <w:rFonts w:ascii="Arial" w:hAnsi="Arial" w:cs="Arial"/>
          <w:szCs w:val="22"/>
        </w:rPr>
        <w:t xml:space="preserve">are e da pagare, </w:t>
      </w:r>
      <w:r>
        <w:rPr>
          <w:rFonts w:ascii="Arial" w:hAnsi="Arial" w:cs="Arial"/>
          <w:szCs w:val="22"/>
        </w:rPr>
        <w:t xml:space="preserve">vengono </w:t>
      </w:r>
      <w:proofErr w:type="gramStart"/>
      <w:r>
        <w:rPr>
          <w:rFonts w:ascii="Arial" w:hAnsi="Arial" w:cs="Arial"/>
          <w:szCs w:val="22"/>
        </w:rPr>
        <w:t>di</w:t>
      </w:r>
      <w:proofErr w:type="gramEnd"/>
      <w:r>
        <w:rPr>
          <w:rFonts w:ascii="Arial" w:hAnsi="Arial" w:cs="Arial"/>
          <w:szCs w:val="22"/>
        </w:rPr>
        <w:t xml:space="preserve"> seguito elencati i </w:t>
      </w:r>
      <w:r w:rsidR="00902764">
        <w:rPr>
          <w:rFonts w:ascii="Arial" w:hAnsi="Arial" w:cs="Arial"/>
          <w:szCs w:val="22"/>
        </w:rPr>
        <w:t>crediti e i debiti a cui si riferiscono</w:t>
      </w:r>
      <w:r>
        <w:rPr>
          <w:rFonts w:ascii="Arial" w:hAnsi="Arial" w:cs="Arial"/>
          <w:szCs w:val="22"/>
        </w:rPr>
        <w:t>:</w:t>
      </w:r>
    </w:p>
    <w:p w:rsidR="004F0ED7" w:rsidRDefault="004F0ED7">
      <w:pPr>
        <w:spacing w:before="24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ELENCO </w:t>
      </w:r>
      <w:r w:rsidR="00902764">
        <w:rPr>
          <w:rFonts w:ascii="Arial" w:hAnsi="Arial" w:cs="Arial"/>
          <w:b/>
          <w:szCs w:val="22"/>
        </w:rPr>
        <w:t>SOMME RIMASTE DA INCASSARE</w:t>
      </w:r>
    </w:p>
    <w:p w:rsidR="004F0ED7" w:rsidRDefault="004F0ED7">
      <w:pPr>
        <w:tabs>
          <w:tab w:val="left" w:pos="1067"/>
          <w:tab w:val="left" w:pos="2322"/>
          <w:tab w:val="left" w:pos="3414"/>
          <w:tab w:val="left" w:pos="4449"/>
          <w:tab w:val="left" w:pos="9126"/>
          <w:tab w:val="left" w:pos="10544"/>
        </w:tabs>
        <w:spacing w:after="120"/>
        <w:jc w:val="center"/>
        <w:rPr>
          <w:rFonts w:ascii="Arial" w:hAnsi="Arial" w:cs="Arial"/>
          <w:b/>
          <w:szCs w:val="22"/>
        </w:rPr>
      </w:pPr>
      <w:proofErr w:type="gramStart"/>
      <w:r>
        <w:rPr>
          <w:rFonts w:ascii="Arial" w:hAnsi="Arial" w:cs="Arial"/>
          <w:b/>
          <w:szCs w:val="22"/>
        </w:rPr>
        <w:t>alla</w:t>
      </w:r>
      <w:proofErr w:type="gramEnd"/>
      <w:r>
        <w:rPr>
          <w:rFonts w:ascii="Arial" w:hAnsi="Arial" w:cs="Arial"/>
          <w:b/>
          <w:szCs w:val="22"/>
        </w:rPr>
        <w:t xml:space="preserve"> data del 31.12.</w:t>
      </w:r>
      <w:r w:rsidR="003E0B59">
        <w:rPr>
          <w:rFonts w:ascii="Arial" w:hAnsi="Arial" w:cs="Arial"/>
          <w:b/>
          <w:szCs w:val="22"/>
        </w:rPr>
        <w:t>2019</w:t>
      </w:r>
    </w:p>
    <w:tbl>
      <w:tblPr>
        <w:tblW w:w="5000" w:type="pct"/>
        <w:jc w:val="center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97"/>
        <w:gridCol w:w="1179"/>
        <w:gridCol w:w="1105"/>
        <w:gridCol w:w="5087"/>
        <w:gridCol w:w="1778"/>
      </w:tblGrid>
      <w:tr w:rsidR="00902764" w:rsidTr="00902764">
        <w:trPr>
          <w:trHeight w:val="340"/>
          <w:tblHeader/>
          <w:jc w:val="center"/>
        </w:trPr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2764" w:rsidRDefault="00902764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902764" w:rsidRDefault="0090276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MASTRO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902764" w:rsidRDefault="0090276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CONTO</w:t>
            </w:r>
          </w:p>
        </w:tc>
        <w:tc>
          <w:tcPr>
            <w:tcW w:w="2610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902764" w:rsidRDefault="0090276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DESCRIZIONE ANALITICA DELLE PARTITE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02764" w:rsidRDefault="0090276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IMPORTO</w:t>
            </w:r>
          </w:p>
        </w:tc>
      </w:tr>
      <w:tr w:rsidR="00902764" w:rsidTr="00902764">
        <w:trPr>
          <w:trHeight w:val="340"/>
          <w:jc w:val="center"/>
        </w:trPr>
        <w:tc>
          <w:tcPr>
            <w:tcW w:w="3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Pr="00906A24" w:rsidRDefault="00902764" w:rsidP="00906A24">
            <w:pPr>
              <w:pStyle w:val="Paragrafoelenco"/>
              <w:numPr>
                <w:ilvl w:val="0"/>
                <w:numId w:val="14"/>
              </w:numPr>
              <w:spacing w:before="60" w:after="60"/>
              <w:ind w:left="0" w:firstLine="0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Default="008F3BC0" w:rsidP="00177491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177491">
              <w:rPr>
                <w:rFonts w:ascii="Arial" w:hAnsi="Arial" w:cs="Arial"/>
                <w:szCs w:val="22"/>
              </w:rPr>
              <w:t>30</w:t>
            </w:r>
          </w:p>
        </w:tc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Default="00177491" w:rsidP="003E0B59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3E0B59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26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Default="00626581" w:rsidP="00177491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Credito residuo vs Comune di Cremona per spese di manutenzione straordinaria sostenute dalla Sezione</w:t>
            </w:r>
            <w:proofErr w:type="gramStart"/>
            <w:r>
              <w:rPr>
                <w:rFonts w:ascii="Arial" w:hAnsi="Arial" w:cs="Arial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Cs w:val="22"/>
              </w:rPr>
              <w:t>nel 2015</w:t>
            </w:r>
          </w:p>
        </w:tc>
        <w:tc>
          <w:tcPr>
            <w:tcW w:w="912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902764" w:rsidRDefault="00626581">
            <w:pPr>
              <w:spacing w:before="60" w:after="6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252,79</w:t>
            </w:r>
          </w:p>
        </w:tc>
      </w:tr>
      <w:tr w:rsidR="00902764" w:rsidTr="00902764">
        <w:trPr>
          <w:trHeight w:val="340"/>
          <w:jc w:val="center"/>
        </w:trPr>
        <w:tc>
          <w:tcPr>
            <w:tcW w:w="3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Pr="00906A24" w:rsidRDefault="00902764" w:rsidP="00906A24">
            <w:pPr>
              <w:pStyle w:val="Paragrafoelenco"/>
              <w:numPr>
                <w:ilvl w:val="0"/>
                <w:numId w:val="14"/>
              </w:numPr>
              <w:spacing w:before="60" w:after="60"/>
              <w:ind w:left="0" w:firstLine="0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Default="008F3BC0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230</w:t>
            </w:r>
          </w:p>
        </w:tc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Default="008F3BC0" w:rsidP="00626581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  <w:r w:rsidR="00626581"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6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Default="00177491" w:rsidP="00626581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Credito verso </w:t>
            </w:r>
            <w:r w:rsidR="00626581">
              <w:rPr>
                <w:rFonts w:ascii="Arial" w:hAnsi="Arial" w:cs="Arial"/>
                <w:szCs w:val="22"/>
              </w:rPr>
              <w:t>Sede Centrale</w:t>
            </w:r>
            <w:r>
              <w:rPr>
                <w:rFonts w:ascii="Arial" w:hAnsi="Arial" w:cs="Arial"/>
                <w:szCs w:val="22"/>
              </w:rPr>
              <w:t xml:space="preserve"> UICI per </w:t>
            </w:r>
            <w:r w:rsidR="00626581">
              <w:rPr>
                <w:rFonts w:ascii="Arial" w:hAnsi="Arial" w:cs="Arial"/>
                <w:szCs w:val="22"/>
              </w:rPr>
              <w:t xml:space="preserve">spese straordinarie anticipate dalla Sezione per l’immobile di </w:t>
            </w:r>
            <w:proofErr w:type="gramStart"/>
            <w:r w:rsidR="00626581">
              <w:rPr>
                <w:rFonts w:ascii="Arial" w:hAnsi="Arial" w:cs="Arial"/>
                <w:szCs w:val="22"/>
              </w:rPr>
              <w:t>Pizzighettone</w:t>
            </w:r>
            <w:proofErr w:type="gramEnd"/>
            <w:r w:rsidR="00626581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912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902764" w:rsidRDefault="00626581">
            <w:pPr>
              <w:spacing w:before="60" w:after="60"/>
              <w:jc w:val="right"/>
              <w:rPr>
                <w:rFonts w:ascii="Arial" w:hAnsi="Arial" w:cs="Arial"/>
                <w:szCs w:val="22"/>
              </w:rPr>
            </w:pPr>
            <w:r w:rsidRPr="00626581">
              <w:rPr>
                <w:rFonts w:ascii="Arial" w:hAnsi="Arial" w:cs="Arial"/>
                <w:szCs w:val="22"/>
              </w:rPr>
              <w:t>5.416,31</w:t>
            </w:r>
          </w:p>
        </w:tc>
      </w:tr>
      <w:tr w:rsidR="00177491" w:rsidTr="00902764">
        <w:trPr>
          <w:trHeight w:val="340"/>
          <w:jc w:val="center"/>
        </w:trPr>
        <w:tc>
          <w:tcPr>
            <w:tcW w:w="3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7491" w:rsidRPr="00906A24" w:rsidRDefault="00177491" w:rsidP="00906A24">
            <w:pPr>
              <w:pStyle w:val="Paragrafoelenco"/>
              <w:numPr>
                <w:ilvl w:val="0"/>
                <w:numId w:val="14"/>
              </w:numPr>
              <w:spacing w:before="60" w:after="60"/>
              <w:ind w:left="0" w:firstLine="0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77491" w:rsidRDefault="00177491" w:rsidP="00177491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230</w:t>
            </w:r>
          </w:p>
        </w:tc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77491" w:rsidRDefault="00177491" w:rsidP="00177491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1030</w:t>
            </w:r>
          </w:p>
        </w:tc>
        <w:tc>
          <w:tcPr>
            <w:tcW w:w="26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77491" w:rsidRDefault="00177491" w:rsidP="00177491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Credito verso Consiglio Regionale UICI per </w:t>
            </w:r>
            <w:r w:rsidR="00FA618A">
              <w:rPr>
                <w:rFonts w:ascii="Arial" w:hAnsi="Arial" w:cs="Arial"/>
                <w:szCs w:val="22"/>
              </w:rPr>
              <w:t>raccolta fondi G</w:t>
            </w:r>
            <w:r w:rsidR="00626581">
              <w:rPr>
                <w:rFonts w:ascii="Arial" w:hAnsi="Arial" w:cs="Arial"/>
                <w:szCs w:val="22"/>
              </w:rPr>
              <w:t xml:space="preserve">iornata </w:t>
            </w:r>
            <w:r w:rsidR="00FA618A">
              <w:rPr>
                <w:rFonts w:ascii="Arial" w:hAnsi="Arial" w:cs="Arial"/>
                <w:szCs w:val="22"/>
              </w:rPr>
              <w:t>R</w:t>
            </w:r>
            <w:r w:rsidR="00626581">
              <w:rPr>
                <w:rFonts w:ascii="Arial" w:hAnsi="Arial" w:cs="Arial"/>
                <w:szCs w:val="22"/>
              </w:rPr>
              <w:t xml:space="preserve">egionale </w:t>
            </w:r>
            <w:r w:rsidR="00FA618A">
              <w:rPr>
                <w:rFonts w:ascii="Arial" w:hAnsi="Arial" w:cs="Arial"/>
                <w:szCs w:val="22"/>
              </w:rPr>
              <w:t>P</w:t>
            </w:r>
            <w:r w:rsidR="00626581">
              <w:rPr>
                <w:rFonts w:ascii="Arial" w:hAnsi="Arial" w:cs="Arial"/>
                <w:szCs w:val="22"/>
              </w:rPr>
              <w:t>revenzione Cecità</w:t>
            </w:r>
            <w:r w:rsidR="00FA618A">
              <w:rPr>
                <w:rFonts w:ascii="Arial" w:hAnsi="Arial" w:cs="Arial"/>
                <w:szCs w:val="22"/>
              </w:rPr>
              <w:t xml:space="preserve"> 201</w:t>
            </w:r>
            <w:r w:rsidR="00626581"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912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177491" w:rsidRDefault="00626581">
            <w:pPr>
              <w:spacing w:before="60" w:after="60"/>
              <w:jc w:val="right"/>
              <w:rPr>
                <w:rFonts w:ascii="Arial" w:hAnsi="Arial" w:cs="Arial"/>
                <w:szCs w:val="22"/>
              </w:rPr>
            </w:pPr>
            <w:r w:rsidRPr="00626581">
              <w:rPr>
                <w:rFonts w:ascii="Arial" w:hAnsi="Arial" w:cs="Arial"/>
                <w:szCs w:val="22"/>
              </w:rPr>
              <w:t>2.515,05</w:t>
            </w:r>
          </w:p>
        </w:tc>
      </w:tr>
      <w:tr w:rsidR="00177491" w:rsidTr="00902764">
        <w:trPr>
          <w:trHeight w:val="340"/>
          <w:jc w:val="center"/>
        </w:trPr>
        <w:tc>
          <w:tcPr>
            <w:tcW w:w="3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7491" w:rsidRPr="00906A24" w:rsidRDefault="00177491" w:rsidP="00906A24">
            <w:pPr>
              <w:pStyle w:val="Paragrafoelenco"/>
              <w:numPr>
                <w:ilvl w:val="0"/>
                <w:numId w:val="14"/>
              </w:numPr>
              <w:spacing w:before="60" w:after="60"/>
              <w:ind w:left="0" w:firstLine="0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77491" w:rsidRDefault="00177491" w:rsidP="00177491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230</w:t>
            </w:r>
          </w:p>
        </w:tc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77491" w:rsidRDefault="00626581" w:rsidP="00626581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1512</w:t>
            </w:r>
          </w:p>
        </w:tc>
        <w:tc>
          <w:tcPr>
            <w:tcW w:w="26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77491" w:rsidRDefault="00626581" w:rsidP="00177491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Eredità Botti</w:t>
            </w:r>
          </w:p>
        </w:tc>
        <w:tc>
          <w:tcPr>
            <w:tcW w:w="912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177491" w:rsidRDefault="00626581">
            <w:pPr>
              <w:spacing w:before="60" w:after="60"/>
              <w:jc w:val="right"/>
              <w:rPr>
                <w:rFonts w:ascii="Arial" w:hAnsi="Arial" w:cs="Arial"/>
                <w:szCs w:val="22"/>
              </w:rPr>
            </w:pPr>
            <w:r w:rsidRPr="00626581">
              <w:rPr>
                <w:rFonts w:ascii="Arial" w:hAnsi="Arial" w:cs="Arial"/>
                <w:szCs w:val="22"/>
              </w:rPr>
              <w:t>16.474,82</w:t>
            </w:r>
          </w:p>
        </w:tc>
      </w:tr>
      <w:tr w:rsidR="003E0B59" w:rsidTr="00902764">
        <w:trPr>
          <w:trHeight w:val="340"/>
          <w:jc w:val="center"/>
        </w:trPr>
        <w:tc>
          <w:tcPr>
            <w:tcW w:w="3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0B59" w:rsidRPr="00906A24" w:rsidRDefault="003E0B59" w:rsidP="00906A24">
            <w:pPr>
              <w:pStyle w:val="Paragrafoelenco"/>
              <w:numPr>
                <w:ilvl w:val="0"/>
                <w:numId w:val="14"/>
              </w:numPr>
              <w:spacing w:before="60" w:after="60"/>
              <w:ind w:left="0" w:firstLine="0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E0B59" w:rsidRDefault="003E0B59" w:rsidP="00177491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232</w:t>
            </w:r>
          </w:p>
        </w:tc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E0B59" w:rsidRDefault="003E0B59" w:rsidP="00177491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6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E0B59" w:rsidRDefault="003E0B59" w:rsidP="00177491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Crediti INPS su retribuzioni</w:t>
            </w:r>
          </w:p>
        </w:tc>
        <w:tc>
          <w:tcPr>
            <w:tcW w:w="912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3E0B59" w:rsidRDefault="003E0B59">
            <w:pPr>
              <w:spacing w:before="60" w:after="6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235,00</w:t>
            </w:r>
          </w:p>
        </w:tc>
      </w:tr>
      <w:tr w:rsidR="00902764" w:rsidTr="00902764">
        <w:trPr>
          <w:trHeight w:val="340"/>
          <w:jc w:val="center"/>
        </w:trPr>
        <w:tc>
          <w:tcPr>
            <w:tcW w:w="3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Pr="00906A24" w:rsidRDefault="00902764" w:rsidP="00906A24">
            <w:pPr>
              <w:pStyle w:val="Paragrafoelenco"/>
              <w:numPr>
                <w:ilvl w:val="0"/>
                <w:numId w:val="14"/>
              </w:numPr>
              <w:spacing w:before="60" w:after="60"/>
              <w:ind w:left="0" w:firstLine="0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Default="00906A24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236</w:t>
            </w:r>
          </w:p>
        </w:tc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Default="00906A24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150</w:t>
            </w:r>
          </w:p>
        </w:tc>
        <w:tc>
          <w:tcPr>
            <w:tcW w:w="26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Default="00906A24">
            <w:pPr>
              <w:pStyle w:val="Pidipagina"/>
              <w:tabs>
                <w:tab w:val="clear" w:pos="4819"/>
                <w:tab w:val="clear" w:pos="9638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Bonus </w:t>
            </w:r>
            <w:proofErr w:type="spellStart"/>
            <w:r>
              <w:rPr>
                <w:rFonts w:ascii="Arial" w:hAnsi="Arial" w:cs="Arial"/>
                <w:szCs w:val="22"/>
              </w:rPr>
              <w:t>Renzi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r w:rsidR="00A63121">
              <w:rPr>
                <w:rFonts w:ascii="Arial" w:hAnsi="Arial" w:cs="Arial"/>
                <w:szCs w:val="22"/>
              </w:rPr>
              <w:t xml:space="preserve">pagato </w:t>
            </w:r>
            <w:r>
              <w:rPr>
                <w:rFonts w:ascii="Arial" w:hAnsi="Arial" w:cs="Arial"/>
                <w:szCs w:val="22"/>
              </w:rPr>
              <w:t xml:space="preserve">su stipendi di dicembre </w:t>
            </w:r>
            <w:proofErr w:type="gramStart"/>
            <w:r>
              <w:rPr>
                <w:rFonts w:ascii="Arial" w:hAnsi="Arial" w:cs="Arial"/>
                <w:szCs w:val="22"/>
              </w:rPr>
              <w:t>201</w:t>
            </w:r>
            <w:r w:rsidR="00A63121">
              <w:rPr>
                <w:rFonts w:ascii="Arial" w:hAnsi="Arial" w:cs="Arial"/>
                <w:szCs w:val="22"/>
              </w:rPr>
              <w:t>9</w:t>
            </w:r>
            <w:proofErr w:type="gramEnd"/>
          </w:p>
        </w:tc>
        <w:tc>
          <w:tcPr>
            <w:tcW w:w="912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902764" w:rsidRDefault="00906A24" w:rsidP="003E0B59">
            <w:pPr>
              <w:spacing w:before="60" w:after="6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81,</w:t>
            </w:r>
            <w:r w:rsidR="003E0B59">
              <w:rPr>
                <w:rFonts w:ascii="Arial" w:hAnsi="Arial" w:cs="Arial"/>
                <w:szCs w:val="22"/>
              </w:rPr>
              <w:t>66</w:t>
            </w:r>
          </w:p>
        </w:tc>
      </w:tr>
      <w:tr w:rsidR="00902764" w:rsidTr="00902764">
        <w:trPr>
          <w:trHeight w:val="340"/>
          <w:jc w:val="center"/>
        </w:trPr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2764" w:rsidRDefault="00902764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2764" w:rsidRDefault="00902764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2764" w:rsidRDefault="00902764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10" w:type="pct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2764" w:rsidRPr="003A45EF" w:rsidRDefault="0090276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2"/>
                <w:highlight w:val="yellow"/>
              </w:rPr>
            </w:pPr>
            <w:r w:rsidRPr="008C5316">
              <w:rPr>
                <w:rFonts w:ascii="Arial" w:hAnsi="Arial" w:cs="Arial"/>
                <w:b/>
                <w:bCs/>
                <w:szCs w:val="22"/>
              </w:rPr>
              <w:t>TOTALE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02764" w:rsidRPr="00626581" w:rsidRDefault="0062658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626581">
              <w:rPr>
                <w:rFonts w:ascii="Arial" w:hAnsi="Arial" w:cs="Arial"/>
                <w:b/>
                <w:bCs/>
                <w:szCs w:val="22"/>
              </w:rPr>
              <w:t>24.975,63</w:t>
            </w:r>
          </w:p>
        </w:tc>
      </w:tr>
    </w:tbl>
    <w:p w:rsidR="004A15EF" w:rsidRDefault="004A15EF" w:rsidP="00902764">
      <w:pPr>
        <w:pStyle w:val="Corpodeltesto2"/>
        <w:ind w:left="426"/>
      </w:pPr>
    </w:p>
    <w:p w:rsidR="00902764" w:rsidRDefault="00902764" w:rsidP="00902764">
      <w:pPr>
        <w:spacing w:before="120"/>
        <w:jc w:val="center"/>
        <w:rPr>
          <w:rFonts w:ascii="Arial" w:hAnsi="Arial"/>
          <w:b/>
          <w:szCs w:val="22"/>
        </w:rPr>
      </w:pPr>
    </w:p>
    <w:p w:rsidR="00902764" w:rsidRDefault="00902764" w:rsidP="00902764">
      <w:pPr>
        <w:spacing w:before="24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ELENCO SOMME RIMASTE DA PAGARE</w:t>
      </w:r>
    </w:p>
    <w:p w:rsidR="00902764" w:rsidRDefault="00316B56" w:rsidP="00902764">
      <w:pPr>
        <w:tabs>
          <w:tab w:val="left" w:pos="1067"/>
          <w:tab w:val="left" w:pos="2322"/>
          <w:tab w:val="left" w:pos="3414"/>
          <w:tab w:val="left" w:pos="4449"/>
          <w:tab w:val="left" w:pos="9126"/>
          <w:tab w:val="left" w:pos="10544"/>
        </w:tabs>
        <w:spacing w:after="120"/>
        <w:jc w:val="center"/>
        <w:rPr>
          <w:rFonts w:ascii="Arial" w:hAnsi="Arial" w:cs="Arial"/>
          <w:b/>
          <w:szCs w:val="22"/>
        </w:rPr>
      </w:pPr>
      <w:proofErr w:type="gramStart"/>
      <w:r>
        <w:rPr>
          <w:rFonts w:ascii="Arial" w:hAnsi="Arial" w:cs="Arial"/>
          <w:b/>
          <w:szCs w:val="22"/>
        </w:rPr>
        <w:t>alla</w:t>
      </w:r>
      <w:proofErr w:type="gramEnd"/>
      <w:r>
        <w:rPr>
          <w:rFonts w:ascii="Arial" w:hAnsi="Arial" w:cs="Arial"/>
          <w:b/>
          <w:szCs w:val="22"/>
        </w:rPr>
        <w:t xml:space="preserve"> data del 31.12.2019</w:t>
      </w:r>
    </w:p>
    <w:tbl>
      <w:tblPr>
        <w:tblW w:w="5000" w:type="pct"/>
        <w:jc w:val="center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97"/>
        <w:gridCol w:w="1179"/>
        <w:gridCol w:w="1105"/>
        <w:gridCol w:w="5087"/>
        <w:gridCol w:w="1778"/>
      </w:tblGrid>
      <w:tr w:rsidR="00902764" w:rsidTr="003D5609">
        <w:trPr>
          <w:trHeight w:val="340"/>
          <w:tblHeader/>
          <w:jc w:val="center"/>
        </w:trPr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2764" w:rsidRDefault="00902764" w:rsidP="003D5609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902764" w:rsidRDefault="00902764" w:rsidP="003D560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MASTRO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902764" w:rsidRDefault="00902764" w:rsidP="003D560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CONTO</w:t>
            </w:r>
          </w:p>
        </w:tc>
        <w:tc>
          <w:tcPr>
            <w:tcW w:w="2610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902764" w:rsidRDefault="00902764" w:rsidP="003D560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DESCRIZIONE ANALITICA DELLE PARTITE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02764" w:rsidRDefault="00902764" w:rsidP="003D560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IMPORTO</w:t>
            </w:r>
          </w:p>
        </w:tc>
      </w:tr>
      <w:tr w:rsidR="00902764" w:rsidTr="003D5609">
        <w:trPr>
          <w:trHeight w:val="340"/>
          <w:jc w:val="center"/>
        </w:trPr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Pr="00CD6223" w:rsidRDefault="00902764" w:rsidP="00CD6223">
            <w:pPr>
              <w:pStyle w:val="Paragrafoelenco"/>
              <w:numPr>
                <w:ilvl w:val="0"/>
                <w:numId w:val="15"/>
              </w:numPr>
              <w:spacing w:before="60" w:after="60"/>
              <w:ind w:left="0" w:firstLine="0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Default="00CD6223" w:rsidP="003D5609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530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Default="00902764" w:rsidP="003D5609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10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Default="00CD6223" w:rsidP="00316B56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Debiti verso fornitori</w:t>
            </w:r>
            <w:r w:rsidR="00FA618A">
              <w:rPr>
                <w:rFonts w:ascii="Arial" w:hAnsi="Arial" w:cs="Arial"/>
                <w:szCs w:val="22"/>
              </w:rPr>
              <w:t xml:space="preserve"> per fatture ricevute rimaste da </w:t>
            </w:r>
            <w:proofErr w:type="gramStart"/>
            <w:r w:rsidR="00FA618A">
              <w:rPr>
                <w:rFonts w:ascii="Arial" w:hAnsi="Arial" w:cs="Arial"/>
                <w:szCs w:val="22"/>
              </w:rPr>
              <w:t>pagare</w:t>
            </w:r>
            <w:proofErr w:type="gramEnd"/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902764" w:rsidRDefault="00316B56" w:rsidP="003D5609">
            <w:pPr>
              <w:spacing w:before="60" w:after="6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349,33</w:t>
            </w:r>
          </w:p>
        </w:tc>
      </w:tr>
      <w:tr w:rsidR="00902764" w:rsidTr="003D5609">
        <w:trPr>
          <w:trHeight w:val="340"/>
          <w:jc w:val="center"/>
        </w:trPr>
        <w:tc>
          <w:tcPr>
            <w:tcW w:w="3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Pr="00CD6223" w:rsidRDefault="00902764" w:rsidP="00CD6223">
            <w:pPr>
              <w:pStyle w:val="Paragrafoelenco"/>
              <w:numPr>
                <w:ilvl w:val="0"/>
                <w:numId w:val="15"/>
              </w:numPr>
              <w:spacing w:before="60" w:after="60"/>
              <w:ind w:left="0" w:firstLine="0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Default="00B73898" w:rsidP="003D5609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538</w:t>
            </w:r>
          </w:p>
        </w:tc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Default="00B73898" w:rsidP="003D5609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26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Default="00B73898" w:rsidP="003D5609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Comune di Cremona - canone locazione mese di dicembre 201</w:t>
            </w:r>
            <w:r w:rsidR="00316B56">
              <w:rPr>
                <w:rFonts w:ascii="Arial" w:hAnsi="Arial" w:cs="Arial"/>
                <w:szCs w:val="22"/>
              </w:rPr>
              <w:t>9 (già decurtata quota di recupere spese di euro 111,14</w:t>
            </w:r>
            <w:proofErr w:type="gramStart"/>
            <w:r w:rsidR="00316B56">
              <w:rPr>
                <w:rFonts w:ascii="Arial" w:hAnsi="Arial" w:cs="Arial"/>
                <w:szCs w:val="22"/>
              </w:rPr>
              <w:t>)</w:t>
            </w:r>
            <w:proofErr w:type="gramEnd"/>
          </w:p>
        </w:tc>
        <w:tc>
          <w:tcPr>
            <w:tcW w:w="912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902764" w:rsidRDefault="00316B56" w:rsidP="003D5609">
            <w:pPr>
              <w:spacing w:before="60" w:after="6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163,88</w:t>
            </w:r>
          </w:p>
        </w:tc>
      </w:tr>
      <w:tr w:rsidR="00316B56" w:rsidTr="003D5609">
        <w:trPr>
          <w:trHeight w:val="340"/>
          <w:jc w:val="center"/>
        </w:trPr>
        <w:tc>
          <w:tcPr>
            <w:tcW w:w="3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6B56" w:rsidRPr="00CD6223" w:rsidRDefault="00316B56" w:rsidP="00CD6223">
            <w:pPr>
              <w:pStyle w:val="Paragrafoelenco"/>
              <w:numPr>
                <w:ilvl w:val="0"/>
                <w:numId w:val="15"/>
              </w:numPr>
              <w:spacing w:before="60" w:after="60"/>
              <w:ind w:left="0" w:firstLine="0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16B56" w:rsidRDefault="00316B56" w:rsidP="003D5609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540</w:t>
            </w:r>
          </w:p>
        </w:tc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16B56" w:rsidRDefault="00316B56" w:rsidP="003D5609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6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16B56" w:rsidRDefault="00316B56" w:rsidP="003D5609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Spese per sicurezza e pulizie</w:t>
            </w:r>
          </w:p>
        </w:tc>
        <w:tc>
          <w:tcPr>
            <w:tcW w:w="912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316B56" w:rsidRDefault="00316B56" w:rsidP="003D5609">
            <w:pPr>
              <w:spacing w:before="60" w:after="6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849,12</w:t>
            </w:r>
          </w:p>
        </w:tc>
      </w:tr>
      <w:tr w:rsidR="00902764" w:rsidTr="003D5609">
        <w:trPr>
          <w:trHeight w:val="340"/>
          <w:jc w:val="center"/>
        </w:trPr>
        <w:tc>
          <w:tcPr>
            <w:tcW w:w="3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Pr="00CD6223" w:rsidRDefault="00902764" w:rsidP="00CD6223">
            <w:pPr>
              <w:pStyle w:val="Paragrafoelenco"/>
              <w:numPr>
                <w:ilvl w:val="0"/>
                <w:numId w:val="15"/>
              </w:numPr>
              <w:spacing w:before="60" w:after="60"/>
              <w:ind w:left="0" w:firstLine="0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Pr="008C5316" w:rsidRDefault="00CD6223" w:rsidP="003D5609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540</w:t>
            </w:r>
          </w:p>
        </w:tc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Pr="008C5316" w:rsidRDefault="00CD6223" w:rsidP="003D5609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1120</w:t>
            </w:r>
          </w:p>
        </w:tc>
        <w:tc>
          <w:tcPr>
            <w:tcW w:w="26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Pr="008C5316" w:rsidRDefault="00B73898" w:rsidP="003D5609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Debiti verso Consiglio Regionale Lombardo UICI per iniziativa di raccolta fondi Giornata Regionale Prevenzione della cecità</w:t>
            </w:r>
            <w:r w:rsidR="00316B56">
              <w:rPr>
                <w:rFonts w:ascii="Arial" w:hAnsi="Arial" w:cs="Arial"/>
                <w:szCs w:val="22"/>
              </w:rPr>
              <w:t xml:space="preserve"> 2019</w:t>
            </w:r>
          </w:p>
        </w:tc>
        <w:tc>
          <w:tcPr>
            <w:tcW w:w="912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902764" w:rsidRPr="008C5316" w:rsidRDefault="00A63121" w:rsidP="003D5609">
            <w:pPr>
              <w:spacing w:before="60" w:after="6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5.764,50</w:t>
            </w:r>
          </w:p>
        </w:tc>
      </w:tr>
      <w:tr w:rsidR="00316B56" w:rsidTr="003D5609">
        <w:trPr>
          <w:trHeight w:val="340"/>
          <w:jc w:val="center"/>
        </w:trPr>
        <w:tc>
          <w:tcPr>
            <w:tcW w:w="3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6B56" w:rsidRPr="00CD6223" w:rsidRDefault="00316B56" w:rsidP="00CD6223">
            <w:pPr>
              <w:pStyle w:val="Paragrafoelenco"/>
              <w:numPr>
                <w:ilvl w:val="0"/>
                <w:numId w:val="15"/>
              </w:numPr>
              <w:spacing w:before="60" w:after="60"/>
              <w:ind w:left="0" w:firstLine="0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16B56" w:rsidRDefault="00316B56" w:rsidP="003D5609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540</w:t>
            </w:r>
          </w:p>
        </w:tc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16B56" w:rsidRDefault="00316B56" w:rsidP="003D5609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1120</w:t>
            </w:r>
          </w:p>
        </w:tc>
        <w:tc>
          <w:tcPr>
            <w:tcW w:w="26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16B56" w:rsidRDefault="00A63121" w:rsidP="003D5609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Debiti verso Consiglio Regionale Lombardo UICI per </w:t>
            </w:r>
            <w:proofErr w:type="gramStart"/>
            <w:r>
              <w:rPr>
                <w:rFonts w:ascii="Arial" w:hAnsi="Arial" w:cs="Arial"/>
                <w:szCs w:val="22"/>
              </w:rPr>
              <w:t>saldo quote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tesseramento 2019</w:t>
            </w:r>
          </w:p>
        </w:tc>
        <w:tc>
          <w:tcPr>
            <w:tcW w:w="912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316B56" w:rsidRPr="008C5316" w:rsidRDefault="00A63121" w:rsidP="003D5609">
            <w:pPr>
              <w:spacing w:before="60" w:after="6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174,37</w:t>
            </w:r>
          </w:p>
        </w:tc>
      </w:tr>
      <w:tr w:rsidR="00902764" w:rsidRPr="008C5316" w:rsidTr="003D5609">
        <w:trPr>
          <w:trHeight w:val="340"/>
          <w:jc w:val="center"/>
        </w:trPr>
        <w:tc>
          <w:tcPr>
            <w:tcW w:w="3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Pr="00CD6223" w:rsidRDefault="00902764" w:rsidP="00CD6223">
            <w:pPr>
              <w:pStyle w:val="Paragrafoelenco"/>
              <w:numPr>
                <w:ilvl w:val="0"/>
                <w:numId w:val="15"/>
              </w:numPr>
              <w:spacing w:before="60" w:after="60"/>
              <w:ind w:left="0" w:firstLine="0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Pr="008C5316" w:rsidRDefault="00DB2E97" w:rsidP="003D5609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556</w:t>
            </w:r>
          </w:p>
        </w:tc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Pr="008C5316" w:rsidRDefault="00902764" w:rsidP="003D5609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Pr="008C5316" w:rsidRDefault="00DB2E97" w:rsidP="003D5609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Debiti verso erario</w:t>
            </w:r>
            <w:r w:rsidR="00A63121">
              <w:rPr>
                <w:rFonts w:ascii="Arial" w:hAnsi="Arial" w:cs="Arial"/>
                <w:szCs w:val="22"/>
              </w:rPr>
              <w:t xml:space="preserve"> per retribuzioni</w:t>
            </w:r>
          </w:p>
        </w:tc>
        <w:tc>
          <w:tcPr>
            <w:tcW w:w="912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902764" w:rsidRDefault="00A63121" w:rsidP="003D5609">
            <w:pPr>
              <w:spacing w:before="60" w:after="6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992,28</w:t>
            </w:r>
          </w:p>
        </w:tc>
      </w:tr>
      <w:tr w:rsidR="00902764" w:rsidTr="003D5609">
        <w:trPr>
          <w:trHeight w:val="340"/>
          <w:jc w:val="center"/>
        </w:trPr>
        <w:tc>
          <w:tcPr>
            <w:tcW w:w="3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Pr="00CD6223" w:rsidRDefault="00902764" w:rsidP="00CD6223">
            <w:pPr>
              <w:pStyle w:val="Paragrafoelenco"/>
              <w:numPr>
                <w:ilvl w:val="0"/>
                <w:numId w:val="15"/>
              </w:numPr>
              <w:spacing w:before="60" w:after="60"/>
              <w:ind w:left="0" w:firstLine="0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Default="00DB2E97" w:rsidP="003D5609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560</w:t>
            </w:r>
          </w:p>
        </w:tc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Default="00A63121" w:rsidP="003D5609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50</w:t>
            </w:r>
          </w:p>
        </w:tc>
        <w:tc>
          <w:tcPr>
            <w:tcW w:w="26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Default="00DB2E97" w:rsidP="003D5609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Debiti verso </w:t>
            </w:r>
            <w:r w:rsidR="00A63121">
              <w:rPr>
                <w:rFonts w:ascii="Arial" w:hAnsi="Arial" w:cs="Arial"/>
                <w:szCs w:val="22"/>
              </w:rPr>
              <w:t>Inpdap per retribuzioni</w:t>
            </w:r>
          </w:p>
        </w:tc>
        <w:tc>
          <w:tcPr>
            <w:tcW w:w="912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902764" w:rsidRDefault="00A63121" w:rsidP="003D5609">
            <w:pPr>
              <w:spacing w:before="60" w:after="60"/>
              <w:jc w:val="right"/>
              <w:rPr>
                <w:rFonts w:ascii="Arial" w:hAnsi="Arial" w:cs="Arial"/>
                <w:szCs w:val="22"/>
              </w:rPr>
            </w:pPr>
            <w:r w:rsidRPr="00A63121">
              <w:rPr>
                <w:rFonts w:ascii="Arial" w:hAnsi="Arial" w:cs="Arial"/>
                <w:szCs w:val="22"/>
              </w:rPr>
              <w:t>1.434,45</w:t>
            </w:r>
          </w:p>
        </w:tc>
      </w:tr>
      <w:tr w:rsidR="00902764" w:rsidTr="003D5609">
        <w:trPr>
          <w:trHeight w:val="340"/>
          <w:jc w:val="center"/>
        </w:trPr>
        <w:tc>
          <w:tcPr>
            <w:tcW w:w="3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Pr="00CD6223" w:rsidRDefault="00902764" w:rsidP="00CD6223">
            <w:pPr>
              <w:pStyle w:val="Paragrafoelenco"/>
              <w:numPr>
                <w:ilvl w:val="0"/>
                <w:numId w:val="15"/>
              </w:numPr>
              <w:spacing w:before="60" w:after="60"/>
              <w:ind w:left="0" w:firstLine="0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Default="00DB2E97" w:rsidP="003D5609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580</w:t>
            </w:r>
          </w:p>
        </w:tc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Default="00DB2E97" w:rsidP="003D5609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6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2764" w:rsidRDefault="00DB2E97" w:rsidP="00A63121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Debiti verso i dipendenti (stipendi di dicembre 201</w:t>
            </w:r>
            <w:r w:rsidR="00A63121">
              <w:rPr>
                <w:rFonts w:ascii="Arial" w:hAnsi="Arial" w:cs="Arial"/>
                <w:szCs w:val="22"/>
              </w:rPr>
              <w:t>9</w:t>
            </w:r>
            <w:r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912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902764" w:rsidRDefault="00A63121" w:rsidP="003D5609">
            <w:pPr>
              <w:spacing w:before="60" w:after="60"/>
              <w:jc w:val="right"/>
              <w:rPr>
                <w:rFonts w:ascii="Arial" w:hAnsi="Arial" w:cs="Arial"/>
                <w:szCs w:val="22"/>
              </w:rPr>
            </w:pPr>
            <w:r w:rsidRPr="00A63121">
              <w:rPr>
                <w:rFonts w:ascii="Arial" w:hAnsi="Arial" w:cs="Arial"/>
                <w:szCs w:val="22"/>
              </w:rPr>
              <w:t>2.293,00</w:t>
            </w:r>
          </w:p>
        </w:tc>
      </w:tr>
      <w:tr w:rsidR="00902764" w:rsidTr="003D5609">
        <w:trPr>
          <w:trHeight w:val="340"/>
          <w:jc w:val="center"/>
        </w:trPr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2764" w:rsidRDefault="00902764" w:rsidP="003D5609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2764" w:rsidRDefault="00902764" w:rsidP="003D5609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2764" w:rsidRDefault="00902764" w:rsidP="003D5609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10" w:type="pct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2764" w:rsidRPr="003A45EF" w:rsidRDefault="00902764" w:rsidP="003D560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2"/>
                <w:highlight w:val="yellow"/>
              </w:rPr>
            </w:pPr>
            <w:r w:rsidRPr="008C5316">
              <w:rPr>
                <w:rFonts w:ascii="Arial" w:hAnsi="Arial" w:cs="Arial"/>
                <w:b/>
                <w:bCs/>
                <w:szCs w:val="22"/>
              </w:rPr>
              <w:t>TOTALE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02764" w:rsidRPr="00A63121" w:rsidRDefault="00A63121" w:rsidP="003D5609">
            <w:pPr>
              <w:spacing w:before="120" w:after="120"/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A63121">
              <w:rPr>
                <w:rFonts w:ascii="Arial" w:hAnsi="Arial" w:cs="Arial"/>
                <w:b/>
                <w:bCs/>
                <w:szCs w:val="22"/>
              </w:rPr>
              <w:t>12.020,93</w:t>
            </w:r>
          </w:p>
        </w:tc>
      </w:tr>
    </w:tbl>
    <w:p w:rsidR="00902764" w:rsidRDefault="00902764" w:rsidP="00902764">
      <w:pPr>
        <w:pStyle w:val="Corpodeltesto2"/>
        <w:ind w:left="426"/>
      </w:pPr>
    </w:p>
    <w:p w:rsidR="004F0ED7" w:rsidRDefault="004F0ED7">
      <w:pPr>
        <w:spacing w:before="120"/>
        <w:jc w:val="center"/>
        <w:rPr>
          <w:rFonts w:ascii="Arial Black" w:hAnsi="Arial Black"/>
          <w:szCs w:val="22"/>
        </w:rPr>
      </w:pPr>
      <w:r>
        <w:rPr>
          <w:rFonts w:ascii="Arial" w:hAnsi="Arial"/>
          <w:szCs w:val="22"/>
        </w:rPr>
        <w:br w:type="page"/>
      </w:r>
      <w:r>
        <w:rPr>
          <w:rFonts w:ascii="Arial Black" w:hAnsi="Arial Black"/>
          <w:szCs w:val="22"/>
        </w:rPr>
        <w:lastRenderedPageBreak/>
        <w:t>SITUAZIONE ECONOMICA</w:t>
      </w:r>
    </w:p>
    <w:p w:rsidR="006A36B4" w:rsidRDefault="006A36B4" w:rsidP="006A36B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</w:p>
    <w:p w:rsidR="009B67E3" w:rsidRPr="009B67E3" w:rsidRDefault="009B67E3" w:rsidP="009B67E3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  <w:b/>
          <w:color w:val="000000"/>
        </w:rPr>
        <w:t>----</w:t>
      </w:r>
      <w:proofErr w:type="gramStart"/>
      <w:r>
        <w:rPr>
          <w:rFonts w:ascii="Courier New" w:hAnsi="Courier New" w:cs="Courier New"/>
          <w:b/>
          <w:color w:val="000000"/>
        </w:rPr>
        <w:t xml:space="preserve">       </w:t>
      </w:r>
      <w:proofErr w:type="gramEnd"/>
      <w:r w:rsidR="00F2720B">
        <w:rPr>
          <w:rFonts w:ascii="Courier New" w:hAnsi="Courier New" w:cs="Courier New"/>
          <w:b/>
          <w:color w:val="000000"/>
        </w:rPr>
        <w:t>ONERI</w:t>
      </w:r>
      <w:r w:rsidRPr="009B67E3">
        <w:rPr>
          <w:rFonts w:ascii="Courier New" w:hAnsi="Courier New" w:cs="Courier New"/>
          <w:b/>
          <w:color w:val="000000"/>
        </w:rPr>
        <w:t xml:space="preserve">       ----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702.00010 Assemblea dei soci</w:t>
      </w:r>
      <w:proofErr w:type="gramStart"/>
      <w:r>
        <w:rPr>
          <w:rFonts w:ascii="Courier New" w:hAnsi="Courier New" w:cs="Courier New"/>
          <w:color w:val="000000"/>
        </w:rPr>
        <w:t xml:space="preserve">         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1.588,19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702.00020 Assemblea</w:t>
      </w:r>
      <w:proofErr w:type="gramEnd"/>
      <w:r>
        <w:rPr>
          <w:rFonts w:ascii="Courier New" w:hAnsi="Courier New" w:cs="Courier New"/>
          <w:color w:val="000000"/>
        </w:rPr>
        <w:t xml:space="preserve"> dei quadri                 </w:t>
      </w:r>
      <w:proofErr w:type="spellStart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182,16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702.00070 Consiglio Naz</w:t>
      </w:r>
      <w:proofErr w:type="gramEnd"/>
      <w:r>
        <w:rPr>
          <w:rFonts w:ascii="Courier New" w:hAnsi="Courier New" w:cs="Courier New"/>
          <w:color w:val="000000"/>
        </w:rPr>
        <w:t>. Reg. Sez.</w:t>
      </w:r>
      <w:proofErr w:type="gramStart"/>
      <w:r>
        <w:rPr>
          <w:rFonts w:ascii="Courier New" w:hAnsi="Courier New" w:cs="Courier New"/>
          <w:color w:val="000000"/>
        </w:rPr>
        <w:t xml:space="preserve">   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201,00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704.00010 Stipendi </w:t>
      </w:r>
      <w:proofErr w:type="gramStart"/>
      <w:r>
        <w:rPr>
          <w:rFonts w:ascii="Courier New" w:hAnsi="Courier New" w:cs="Courier New"/>
          <w:color w:val="000000"/>
        </w:rPr>
        <w:t>ed</w:t>
      </w:r>
      <w:proofErr w:type="gramEnd"/>
      <w:r>
        <w:rPr>
          <w:rFonts w:ascii="Courier New" w:hAnsi="Courier New" w:cs="Courier New"/>
          <w:color w:val="000000"/>
        </w:rPr>
        <w:t xml:space="preserve"> assegni fissi            </w:t>
      </w:r>
      <w:proofErr w:type="spellStart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24.849,20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704.00050 Oneri previdenziali dipendenti</w:t>
      </w:r>
      <w:proofErr w:type="gramStart"/>
      <w:r>
        <w:rPr>
          <w:rFonts w:ascii="Courier New" w:hAnsi="Courier New" w:cs="Courier New"/>
          <w:color w:val="000000"/>
        </w:rPr>
        <w:t xml:space="preserve">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6.808,73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704.00160 Accantonamento fondo</w:t>
      </w:r>
      <w:proofErr w:type="gramEnd"/>
      <w:r>
        <w:rPr>
          <w:rFonts w:ascii="Courier New" w:hAnsi="Courier New" w:cs="Courier New"/>
          <w:color w:val="000000"/>
        </w:rPr>
        <w:t xml:space="preserve"> TFR             </w:t>
      </w:r>
      <w:proofErr w:type="spellStart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2.738,23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706.00030 Ricerca </w:t>
      </w:r>
      <w:proofErr w:type="spellStart"/>
      <w:r>
        <w:rPr>
          <w:rFonts w:ascii="Courier New" w:hAnsi="Courier New" w:cs="Courier New"/>
          <w:color w:val="000000"/>
        </w:rPr>
        <w:t>tiflotecnica</w:t>
      </w:r>
      <w:proofErr w:type="spellEnd"/>
      <w:r>
        <w:rPr>
          <w:rFonts w:ascii="Courier New" w:hAnsi="Courier New" w:cs="Courier New"/>
          <w:color w:val="000000"/>
        </w:rPr>
        <w:t xml:space="preserve"> e sviluppo</w:t>
      </w:r>
      <w:proofErr w:type="gramStart"/>
      <w:r>
        <w:rPr>
          <w:rFonts w:ascii="Courier New" w:hAnsi="Courier New" w:cs="Courier New"/>
          <w:color w:val="000000"/>
        </w:rPr>
        <w:t xml:space="preserve">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791,16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706.00120 Rapporti con altri organismi</w:t>
      </w:r>
      <w:proofErr w:type="gramStart"/>
      <w:r>
        <w:rPr>
          <w:rFonts w:ascii="Courier New" w:hAnsi="Courier New" w:cs="Courier New"/>
          <w:color w:val="000000"/>
        </w:rPr>
        <w:t xml:space="preserve">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145,00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706.00121 Iniziative a favore dei soci</w:t>
      </w:r>
      <w:proofErr w:type="gramStart"/>
      <w:r>
        <w:rPr>
          <w:rFonts w:ascii="Courier New" w:hAnsi="Courier New" w:cs="Courier New"/>
          <w:color w:val="000000"/>
        </w:rPr>
        <w:t xml:space="preserve">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1.662,88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706.00150 Iniziative culturali e ricreative</w:t>
      </w:r>
      <w:proofErr w:type="gramStart"/>
      <w:r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476,27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706.00170 Iniziative prevenzione </w:t>
      </w:r>
      <w:proofErr w:type="spellStart"/>
      <w:r>
        <w:rPr>
          <w:rFonts w:ascii="Courier New" w:hAnsi="Courier New" w:cs="Courier New"/>
          <w:color w:val="000000"/>
        </w:rPr>
        <w:t>cecita'</w:t>
      </w:r>
      <w:proofErr w:type="spellEnd"/>
      <w:proofErr w:type="gramStart"/>
      <w:r>
        <w:rPr>
          <w:rFonts w:ascii="Courier New" w:hAnsi="Courier New" w:cs="Courier New"/>
          <w:color w:val="000000"/>
        </w:rPr>
        <w:t xml:space="preserve">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331,70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706.00191 Spese servizio di accompagnamento</w:t>
      </w:r>
      <w:proofErr w:type="gramStart"/>
      <w:r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1.214,42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706.00901 Iniziative comitati cani guida</w:t>
      </w:r>
      <w:proofErr w:type="gramStart"/>
      <w:r>
        <w:rPr>
          <w:rFonts w:ascii="Courier New" w:hAnsi="Courier New" w:cs="Courier New"/>
          <w:color w:val="000000"/>
        </w:rPr>
        <w:t xml:space="preserve">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184,00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706.00995 Spese per raccolta fondi</w:t>
      </w:r>
      <w:proofErr w:type="gramStart"/>
      <w:r>
        <w:rPr>
          <w:rFonts w:ascii="Courier New" w:hAnsi="Courier New" w:cs="Courier New"/>
          <w:color w:val="000000"/>
        </w:rPr>
        <w:t xml:space="preserve">   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175,50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707.00033 </w:t>
      </w:r>
      <w:proofErr w:type="spellStart"/>
      <w:r>
        <w:rPr>
          <w:rFonts w:ascii="Courier New" w:hAnsi="Courier New" w:cs="Courier New"/>
          <w:color w:val="000000"/>
        </w:rPr>
        <w:t>Trasf</w:t>
      </w:r>
      <w:proofErr w:type="spellEnd"/>
      <w:r>
        <w:rPr>
          <w:rFonts w:ascii="Courier New" w:hAnsi="Courier New" w:cs="Courier New"/>
          <w:color w:val="000000"/>
        </w:rPr>
        <w:t xml:space="preserve">. </w:t>
      </w:r>
      <w:proofErr w:type="spellStart"/>
      <w:proofErr w:type="gramStart"/>
      <w:r>
        <w:rPr>
          <w:rFonts w:ascii="Courier New" w:hAnsi="Courier New" w:cs="Courier New"/>
          <w:color w:val="000000"/>
        </w:rPr>
        <w:t>Cons</w:t>
      </w:r>
      <w:proofErr w:type="spellEnd"/>
      <w:r>
        <w:rPr>
          <w:rFonts w:ascii="Courier New" w:hAnsi="Courier New" w:cs="Courier New"/>
          <w:color w:val="000000"/>
        </w:rPr>
        <w:t>.</w:t>
      </w:r>
      <w:proofErr w:type="gramEnd"/>
      <w:r>
        <w:rPr>
          <w:rFonts w:ascii="Courier New" w:hAnsi="Courier New" w:cs="Courier New"/>
          <w:color w:val="000000"/>
        </w:rPr>
        <w:t xml:space="preserve"> Reg. LOMBARDIA</w:t>
      </w:r>
      <w:proofErr w:type="gramStart"/>
      <w:r>
        <w:rPr>
          <w:rFonts w:ascii="Courier New" w:hAnsi="Courier New" w:cs="Courier New"/>
          <w:color w:val="000000"/>
        </w:rPr>
        <w:t xml:space="preserve">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1.115,88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712.00010 Oneri finanziari</w:t>
      </w:r>
      <w:proofErr w:type="gramStart"/>
      <w:r>
        <w:rPr>
          <w:rFonts w:ascii="Courier New" w:hAnsi="Courier New" w:cs="Courier New"/>
          <w:color w:val="000000"/>
        </w:rPr>
        <w:t xml:space="preserve">           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331,66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712.00021 IMU</w:t>
      </w:r>
      <w:proofErr w:type="gramStart"/>
      <w:r>
        <w:rPr>
          <w:rFonts w:ascii="Courier New" w:hAnsi="Courier New" w:cs="Courier New"/>
          <w:color w:val="000000"/>
        </w:rPr>
        <w:t xml:space="preserve">                        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938,00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714.00010 Sopravvenienze passive</w:t>
      </w:r>
      <w:proofErr w:type="gramStart"/>
      <w:r>
        <w:rPr>
          <w:rFonts w:ascii="Courier New" w:hAnsi="Courier New" w:cs="Courier New"/>
          <w:color w:val="000000"/>
        </w:rPr>
        <w:t xml:space="preserve">     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3.418,67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716.00010 Acquisto materiali</w:t>
      </w:r>
      <w:proofErr w:type="gramEnd"/>
      <w:r>
        <w:rPr>
          <w:rFonts w:ascii="Courier New" w:hAnsi="Courier New" w:cs="Courier New"/>
          <w:color w:val="000000"/>
        </w:rPr>
        <w:t xml:space="preserve"> di consumo        </w:t>
      </w:r>
      <w:proofErr w:type="spellStart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1.353,82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716.00011 Spese di cancelleria</w:t>
      </w:r>
      <w:proofErr w:type="gramStart"/>
      <w:r>
        <w:rPr>
          <w:rFonts w:ascii="Courier New" w:hAnsi="Courier New" w:cs="Courier New"/>
          <w:color w:val="000000"/>
        </w:rPr>
        <w:t xml:space="preserve">       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201,55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716.00020 Spese telefoniche</w:t>
      </w:r>
      <w:proofErr w:type="gramStart"/>
      <w:r>
        <w:rPr>
          <w:rFonts w:ascii="Courier New" w:hAnsi="Courier New" w:cs="Courier New"/>
          <w:color w:val="000000"/>
        </w:rPr>
        <w:t xml:space="preserve">          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1.223,19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716.00030 Spese informatiche</w:t>
      </w:r>
      <w:proofErr w:type="gramStart"/>
      <w:r>
        <w:rPr>
          <w:rFonts w:ascii="Courier New" w:hAnsi="Courier New" w:cs="Courier New"/>
          <w:color w:val="000000"/>
        </w:rPr>
        <w:t xml:space="preserve">         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 82,11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716.00040 Spese postali e di spedizione</w:t>
      </w:r>
      <w:proofErr w:type="gramStart"/>
      <w:r>
        <w:rPr>
          <w:rFonts w:ascii="Courier New" w:hAnsi="Courier New" w:cs="Courier New"/>
          <w:color w:val="000000"/>
        </w:rPr>
        <w:t xml:space="preserve">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1.239,97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716.00060 Spese di rappresentanza</w:t>
      </w:r>
      <w:proofErr w:type="gramStart"/>
      <w:r>
        <w:rPr>
          <w:rFonts w:ascii="Courier New" w:hAnsi="Courier New" w:cs="Courier New"/>
          <w:color w:val="000000"/>
        </w:rPr>
        <w:t xml:space="preserve">    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1.996,14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716.00061 Spese di pubblicità</w:t>
      </w:r>
      <w:proofErr w:type="gramStart"/>
      <w:r>
        <w:rPr>
          <w:rFonts w:ascii="Courier New" w:hAnsi="Courier New" w:cs="Courier New"/>
          <w:color w:val="000000"/>
        </w:rPr>
        <w:t xml:space="preserve">        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592,31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716.00080 Spese di energia elettrica</w:t>
      </w:r>
      <w:proofErr w:type="gramStart"/>
      <w:r>
        <w:rPr>
          <w:rFonts w:ascii="Courier New" w:hAnsi="Courier New" w:cs="Courier New"/>
          <w:color w:val="000000"/>
        </w:rPr>
        <w:t xml:space="preserve"> 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768,06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716.00090 Spese di riscaldamento</w:t>
      </w:r>
      <w:proofErr w:type="gramStart"/>
      <w:r>
        <w:rPr>
          <w:rFonts w:ascii="Courier New" w:hAnsi="Courier New" w:cs="Courier New"/>
          <w:color w:val="000000"/>
        </w:rPr>
        <w:t xml:space="preserve">     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1.265,60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716.00100 Spese condominiali</w:t>
      </w:r>
      <w:proofErr w:type="gramStart"/>
      <w:r>
        <w:rPr>
          <w:rFonts w:ascii="Courier New" w:hAnsi="Courier New" w:cs="Courier New"/>
          <w:color w:val="000000"/>
        </w:rPr>
        <w:t xml:space="preserve">         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760,92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716.00120 Spese per pulizie</w:t>
      </w:r>
      <w:proofErr w:type="gramStart"/>
      <w:r>
        <w:rPr>
          <w:rFonts w:ascii="Courier New" w:hAnsi="Courier New" w:cs="Courier New"/>
          <w:color w:val="000000"/>
        </w:rPr>
        <w:t xml:space="preserve">          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2.127,68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716.00140 Spese per sicurezza</w:t>
      </w:r>
      <w:proofErr w:type="gramStart"/>
      <w:r>
        <w:rPr>
          <w:rFonts w:ascii="Courier New" w:hAnsi="Courier New" w:cs="Courier New"/>
          <w:color w:val="000000"/>
        </w:rPr>
        <w:t xml:space="preserve">        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793,00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716.00160 Spese di assicurazioni diverse</w:t>
      </w:r>
      <w:proofErr w:type="gramStart"/>
      <w:r>
        <w:rPr>
          <w:rFonts w:ascii="Courier New" w:hAnsi="Courier New" w:cs="Courier New"/>
          <w:color w:val="000000"/>
        </w:rPr>
        <w:t xml:space="preserve">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640,00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716.00170 Gestione Sistema</w:t>
      </w:r>
      <w:proofErr w:type="gramEnd"/>
      <w:r>
        <w:rPr>
          <w:rFonts w:ascii="Courier New" w:hAnsi="Courier New" w:cs="Courier New"/>
          <w:color w:val="000000"/>
        </w:rPr>
        <w:t xml:space="preserve"> di Contabilità      </w:t>
      </w:r>
      <w:proofErr w:type="spellStart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500,00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716.00182 Spese amministrative diverse</w:t>
      </w:r>
      <w:proofErr w:type="gramStart"/>
      <w:r>
        <w:rPr>
          <w:rFonts w:ascii="Courier New" w:hAnsi="Courier New" w:cs="Courier New"/>
          <w:color w:val="000000"/>
        </w:rPr>
        <w:t xml:space="preserve">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416,26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716.01000 COSTI PER SERVIZI INTERNET</w:t>
      </w:r>
      <w:proofErr w:type="gramStart"/>
      <w:r>
        <w:rPr>
          <w:rFonts w:ascii="Courier New" w:hAnsi="Courier New" w:cs="Courier New"/>
          <w:color w:val="000000"/>
        </w:rPr>
        <w:t xml:space="preserve"> 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179,60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716.01002 Spese varie</w:t>
      </w:r>
      <w:proofErr w:type="gramStart"/>
      <w:r>
        <w:rPr>
          <w:rFonts w:ascii="Courier New" w:hAnsi="Courier New" w:cs="Courier New"/>
          <w:color w:val="000000"/>
        </w:rPr>
        <w:t xml:space="preserve">                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351,98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 xml:space="preserve">718.00041 Costo Gestione Patrimonio            </w:t>
      </w:r>
      <w:proofErr w:type="spellStart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7.798,41</w:t>
      </w:r>
      <w:proofErr w:type="gramEnd"/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720.00020 Manifestazioni </w:t>
      </w:r>
      <w:proofErr w:type="gramStart"/>
      <w:r>
        <w:rPr>
          <w:rFonts w:ascii="Courier New" w:hAnsi="Courier New" w:cs="Courier New"/>
          <w:color w:val="000000"/>
        </w:rPr>
        <w:t>ed</w:t>
      </w:r>
      <w:proofErr w:type="gramEnd"/>
      <w:r>
        <w:rPr>
          <w:rFonts w:ascii="Courier New" w:hAnsi="Courier New" w:cs="Courier New"/>
          <w:color w:val="000000"/>
        </w:rPr>
        <w:t xml:space="preserve"> iniziative         </w:t>
      </w:r>
      <w:proofErr w:type="spellStart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601,38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724.00050 Costi per consulenze tecniche</w:t>
      </w:r>
      <w:proofErr w:type="gramStart"/>
      <w:r>
        <w:rPr>
          <w:rFonts w:ascii="Courier New" w:hAnsi="Courier New" w:cs="Courier New"/>
          <w:color w:val="000000"/>
        </w:rPr>
        <w:t xml:space="preserve">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225,00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730.00010 Fitti passivi</w:t>
      </w:r>
      <w:proofErr w:type="gramStart"/>
      <w:r>
        <w:rPr>
          <w:rFonts w:ascii="Courier New" w:hAnsi="Courier New" w:cs="Courier New"/>
          <w:color w:val="000000"/>
        </w:rPr>
        <w:t xml:space="preserve">              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3.296,18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734.00020 Costi per manutenzione beni di </w:t>
      </w:r>
      <w:proofErr w:type="gramStart"/>
      <w:r>
        <w:rPr>
          <w:rFonts w:ascii="Courier New" w:hAnsi="Courier New" w:cs="Courier New"/>
          <w:color w:val="000000"/>
        </w:rPr>
        <w:t xml:space="preserve">terzi </w:t>
      </w:r>
      <w:proofErr w:type="spellStart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429,71</w:t>
      </w:r>
      <w:proofErr w:type="gramEnd"/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742.00130 Compensi collaboratori occasionali</w:t>
      </w:r>
      <w:proofErr w:type="gramStart"/>
      <w:r>
        <w:rPr>
          <w:rFonts w:ascii="Courier New" w:hAnsi="Courier New" w:cs="Courier New"/>
          <w:color w:val="000000"/>
        </w:rPr>
        <w:t xml:space="preserve">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732,00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750.00140 </w:t>
      </w:r>
      <w:proofErr w:type="spellStart"/>
      <w:proofErr w:type="gramStart"/>
      <w:r>
        <w:rPr>
          <w:rFonts w:ascii="Courier New" w:hAnsi="Courier New" w:cs="Courier New"/>
          <w:color w:val="000000"/>
        </w:rPr>
        <w:t>Amm</w:t>
      </w:r>
      <w:proofErr w:type="spellEnd"/>
      <w:r>
        <w:rPr>
          <w:rFonts w:ascii="Courier New" w:hAnsi="Courier New" w:cs="Courier New"/>
          <w:color w:val="000000"/>
        </w:rPr>
        <w:t>.</w:t>
      </w:r>
      <w:proofErr w:type="gramEnd"/>
      <w:r>
        <w:rPr>
          <w:rFonts w:ascii="Courier New" w:hAnsi="Courier New" w:cs="Courier New"/>
          <w:color w:val="000000"/>
        </w:rPr>
        <w:t xml:space="preserve"> impianti di telecomunicazione   </w:t>
      </w:r>
      <w:proofErr w:type="spellStart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 85,40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750.00160 </w:t>
      </w:r>
      <w:proofErr w:type="spellStart"/>
      <w:proofErr w:type="gramStart"/>
      <w:r>
        <w:rPr>
          <w:rFonts w:ascii="Courier New" w:hAnsi="Courier New" w:cs="Courier New"/>
          <w:color w:val="000000"/>
        </w:rPr>
        <w:t>Amm</w:t>
      </w:r>
      <w:proofErr w:type="spellEnd"/>
      <w:r>
        <w:rPr>
          <w:rFonts w:ascii="Courier New" w:hAnsi="Courier New" w:cs="Courier New"/>
          <w:color w:val="000000"/>
        </w:rPr>
        <w:t>.</w:t>
      </w:r>
      <w:proofErr w:type="gramEnd"/>
      <w:r>
        <w:rPr>
          <w:rFonts w:ascii="Courier New" w:hAnsi="Courier New" w:cs="Courier New"/>
          <w:color w:val="000000"/>
        </w:rPr>
        <w:t xml:space="preserve"> macchinari ed attrezzature      </w:t>
      </w:r>
      <w:proofErr w:type="spellStart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460,01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750.00310 </w:t>
      </w:r>
      <w:proofErr w:type="spellStart"/>
      <w:proofErr w:type="gramStart"/>
      <w:r>
        <w:rPr>
          <w:rFonts w:ascii="Courier New" w:hAnsi="Courier New" w:cs="Courier New"/>
          <w:color w:val="000000"/>
        </w:rPr>
        <w:t>Amm</w:t>
      </w:r>
      <w:proofErr w:type="spellEnd"/>
      <w:r>
        <w:rPr>
          <w:rFonts w:ascii="Courier New" w:hAnsi="Courier New" w:cs="Courier New"/>
          <w:color w:val="000000"/>
        </w:rPr>
        <w:t>.</w:t>
      </w:r>
      <w:proofErr w:type="gramEnd"/>
      <w:r>
        <w:rPr>
          <w:rFonts w:ascii="Courier New" w:hAnsi="Courier New" w:cs="Courier New"/>
          <w:color w:val="000000"/>
        </w:rPr>
        <w:t xml:space="preserve"> mobili ed arredi                </w:t>
      </w:r>
      <w:proofErr w:type="spellStart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126,49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750.00330 </w:t>
      </w:r>
      <w:proofErr w:type="spellStart"/>
      <w:proofErr w:type="gramStart"/>
      <w:r>
        <w:rPr>
          <w:rFonts w:ascii="Courier New" w:hAnsi="Courier New" w:cs="Courier New"/>
          <w:color w:val="000000"/>
        </w:rPr>
        <w:t>Amm</w:t>
      </w:r>
      <w:proofErr w:type="spellEnd"/>
      <w:r>
        <w:rPr>
          <w:rFonts w:ascii="Courier New" w:hAnsi="Courier New" w:cs="Courier New"/>
          <w:color w:val="000000"/>
        </w:rPr>
        <w:t>.</w:t>
      </w:r>
      <w:proofErr w:type="gramEnd"/>
      <w:r>
        <w:rPr>
          <w:rFonts w:ascii="Courier New" w:hAnsi="Courier New" w:cs="Courier New"/>
          <w:color w:val="000000"/>
        </w:rPr>
        <w:t xml:space="preserve"> macchine d'ufficio              </w:t>
      </w:r>
      <w:proofErr w:type="spellStart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353,80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780.00010 Costi per abbuoni e arrotondamenti</w:t>
      </w:r>
      <w:proofErr w:type="gramStart"/>
      <w:r>
        <w:rPr>
          <w:rFonts w:ascii="Courier New" w:hAnsi="Courier New" w:cs="Courier New"/>
          <w:color w:val="000000"/>
        </w:rPr>
        <w:t xml:space="preserve">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  0,05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780.00410 Costi per sanzioni amministrative</w:t>
      </w:r>
      <w:proofErr w:type="gramStart"/>
      <w:r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 10,50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780.00430 Costi per quote associative</w:t>
      </w:r>
      <w:proofErr w:type="gramStart"/>
      <w:r>
        <w:rPr>
          <w:rFonts w:ascii="Courier New" w:hAnsi="Courier New" w:cs="Courier New"/>
          <w:color w:val="000000"/>
        </w:rPr>
        <w:t xml:space="preserve">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836,78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790.00020 Costi per imposte di registro</w:t>
      </w:r>
      <w:proofErr w:type="gramStart"/>
      <w:r>
        <w:rPr>
          <w:rFonts w:ascii="Courier New" w:hAnsi="Courier New" w:cs="Courier New"/>
          <w:color w:val="000000"/>
        </w:rPr>
        <w:t xml:space="preserve">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171,48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790.00070 Costi per tassa sui rifiuti</w:t>
      </w:r>
      <w:proofErr w:type="gramStart"/>
      <w:r>
        <w:rPr>
          <w:rFonts w:ascii="Courier New" w:hAnsi="Courier New" w:cs="Courier New"/>
          <w:color w:val="000000"/>
        </w:rPr>
        <w:t xml:space="preserve">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147,00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796.00010 IRES</w:t>
      </w:r>
      <w:proofErr w:type="gramStart"/>
      <w:r>
        <w:rPr>
          <w:rFonts w:ascii="Courier New" w:hAnsi="Courier New" w:cs="Courier New"/>
          <w:color w:val="000000"/>
        </w:rPr>
        <w:t xml:space="preserve">                       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1.223,01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---------------------------------------------------------------</w:t>
      </w:r>
    </w:p>
    <w:p w:rsidR="00A63121" w:rsidRP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color w:val="000000"/>
        </w:rPr>
      </w:pPr>
      <w:r w:rsidRPr="00A63121">
        <w:rPr>
          <w:rFonts w:ascii="Courier New" w:hAnsi="Courier New" w:cs="Courier New"/>
          <w:b/>
          <w:color w:val="000000"/>
        </w:rPr>
        <w:t>Totale</w:t>
      </w:r>
      <w:proofErr w:type="gramStart"/>
      <w:r w:rsidRPr="00A63121">
        <w:rPr>
          <w:rFonts w:ascii="Courier New" w:hAnsi="Courier New" w:cs="Courier New"/>
          <w:b/>
          <w:color w:val="000000"/>
        </w:rPr>
        <w:t xml:space="preserve">      </w:t>
      </w:r>
      <w:proofErr w:type="gramEnd"/>
      <w:r w:rsidRPr="00A63121">
        <w:rPr>
          <w:rFonts w:ascii="Courier New" w:hAnsi="Courier New" w:cs="Courier New"/>
          <w:b/>
          <w:color w:val="000000"/>
        </w:rPr>
        <w:t xml:space="preserve">O N E R I                          </w:t>
      </w:r>
      <w:proofErr w:type="spellStart"/>
      <w:r w:rsidRPr="00A63121">
        <w:rPr>
          <w:rFonts w:ascii="Courier New" w:hAnsi="Courier New" w:cs="Courier New"/>
          <w:b/>
          <w:color w:val="000000"/>
        </w:rPr>
        <w:t>Eur</w:t>
      </w:r>
      <w:proofErr w:type="spellEnd"/>
      <w:r w:rsidRPr="00A63121">
        <w:rPr>
          <w:rFonts w:ascii="Courier New" w:hAnsi="Courier New" w:cs="Courier New"/>
          <w:b/>
          <w:color w:val="000000"/>
        </w:rPr>
        <w:t xml:space="preserve">    78.142,04</w:t>
      </w:r>
    </w:p>
    <w:p w:rsid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---------------------------------------------------------------</w:t>
      </w:r>
    </w:p>
    <w:p w:rsidR="00A63121" w:rsidRPr="00A63121" w:rsidRDefault="00A63121" w:rsidP="00A63121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color w:val="000000"/>
        </w:rPr>
      </w:pPr>
      <w:r>
        <w:rPr>
          <w:rFonts w:ascii="Courier New" w:hAnsi="Courier New" w:cs="Courier New"/>
          <w:i/>
          <w:color w:val="000000"/>
        </w:rPr>
        <w:t>T</w:t>
      </w:r>
      <w:r w:rsidRPr="00A63121">
        <w:rPr>
          <w:rFonts w:ascii="Courier New" w:hAnsi="Courier New" w:cs="Courier New"/>
          <w:i/>
          <w:color w:val="000000"/>
        </w:rPr>
        <w:t>otale a pareggio</w:t>
      </w:r>
      <w:proofErr w:type="gramStart"/>
      <w:r w:rsidRPr="00A63121">
        <w:rPr>
          <w:rFonts w:ascii="Courier New" w:hAnsi="Courier New" w:cs="Courier New"/>
          <w:i/>
          <w:color w:val="000000"/>
        </w:rPr>
        <w:t xml:space="preserve">                              </w:t>
      </w:r>
      <w:proofErr w:type="spellStart"/>
      <w:proofErr w:type="gramEnd"/>
      <w:r w:rsidRPr="00A63121">
        <w:rPr>
          <w:rFonts w:ascii="Courier New" w:hAnsi="Courier New" w:cs="Courier New"/>
          <w:i/>
          <w:color w:val="000000"/>
        </w:rPr>
        <w:t>Eur</w:t>
      </w:r>
      <w:proofErr w:type="spellEnd"/>
      <w:r w:rsidRPr="00A63121">
        <w:rPr>
          <w:rFonts w:ascii="Courier New" w:hAnsi="Courier New" w:cs="Courier New"/>
          <w:i/>
          <w:color w:val="000000"/>
        </w:rPr>
        <w:t xml:space="preserve">    78.142,04</w:t>
      </w:r>
    </w:p>
    <w:p w:rsidR="009B67E3" w:rsidRDefault="009B67E3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br w:type="page"/>
      </w:r>
    </w:p>
    <w:p w:rsidR="009B67E3" w:rsidRDefault="009B67E3" w:rsidP="009B67E3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</w:p>
    <w:p w:rsidR="009B67E3" w:rsidRPr="009B67E3" w:rsidRDefault="009B67E3" w:rsidP="009B67E3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/>
        </w:rPr>
      </w:pPr>
      <w:r w:rsidRPr="009B67E3">
        <w:rPr>
          <w:rFonts w:ascii="Courier New" w:hAnsi="Courier New" w:cs="Courier New"/>
          <w:b/>
          <w:color w:val="000000"/>
        </w:rPr>
        <w:t>----</w:t>
      </w:r>
      <w:proofErr w:type="gramStart"/>
      <w:r w:rsidRPr="009B67E3">
        <w:rPr>
          <w:rFonts w:ascii="Courier New" w:hAnsi="Courier New" w:cs="Courier New"/>
          <w:b/>
          <w:color w:val="000000"/>
        </w:rPr>
        <w:t xml:space="preserve">  </w:t>
      </w:r>
      <w:r>
        <w:rPr>
          <w:rFonts w:ascii="Courier New" w:hAnsi="Courier New" w:cs="Courier New"/>
          <w:b/>
          <w:color w:val="000000"/>
        </w:rPr>
        <w:t xml:space="preserve"> </w:t>
      </w:r>
      <w:r w:rsidRPr="009B67E3">
        <w:rPr>
          <w:rFonts w:ascii="Courier New" w:hAnsi="Courier New" w:cs="Courier New"/>
          <w:b/>
          <w:color w:val="000000"/>
        </w:rPr>
        <w:t xml:space="preserve">  </w:t>
      </w:r>
      <w:proofErr w:type="gramEnd"/>
      <w:r w:rsidR="00F2720B">
        <w:rPr>
          <w:rFonts w:ascii="Courier New" w:hAnsi="Courier New" w:cs="Courier New"/>
          <w:b/>
          <w:color w:val="000000"/>
        </w:rPr>
        <w:t>PROVENTI</w:t>
      </w:r>
      <w:r w:rsidRPr="009B67E3">
        <w:rPr>
          <w:rFonts w:ascii="Courier New" w:hAnsi="Courier New" w:cs="Courier New"/>
          <w:b/>
          <w:color w:val="000000"/>
        </w:rPr>
        <w:t xml:space="preserve">     ----</w:t>
      </w:r>
    </w:p>
    <w:p w:rsidR="005B482E" w:rsidRDefault="005B482E" w:rsidP="005B482E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606.00020 Contributi ordinari da enti pubblici </w:t>
      </w:r>
      <w:proofErr w:type="spellStart"/>
      <w:r>
        <w:rPr>
          <w:rFonts w:ascii="Courier New" w:hAnsi="Courier New" w:cs="Courier New"/>
          <w:color w:val="000000"/>
        </w:rPr>
        <w:t>Eur</w:t>
      </w:r>
      <w:proofErr w:type="spellEnd"/>
      <w:proofErr w:type="gramStart"/>
      <w:r>
        <w:rPr>
          <w:rFonts w:ascii="Courier New" w:hAnsi="Courier New" w:cs="Courier New"/>
          <w:color w:val="000000"/>
        </w:rPr>
        <w:t xml:space="preserve">    </w:t>
      </w:r>
      <w:proofErr w:type="gramEnd"/>
      <w:r>
        <w:rPr>
          <w:rFonts w:ascii="Courier New" w:hAnsi="Courier New" w:cs="Courier New"/>
          <w:color w:val="000000"/>
        </w:rPr>
        <w:t>13.247,68</w:t>
      </w:r>
    </w:p>
    <w:p w:rsidR="005B482E" w:rsidRDefault="005B482E" w:rsidP="005B482E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608.00010 Eredità e donazioni libere</w:t>
      </w:r>
      <w:proofErr w:type="gramStart"/>
      <w:r>
        <w:rPr>
          <w:rFonts w:ascii="Courier New" w:hAnsi="Courier New" w:cs="Courier New"/>
          <w:color w:val="000000"/>
        </w:rPr>
        <w:t xml:space="preserve"> 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18.329,82</w:t>
      </w:r>
    </w:p>
    <w:p w:rsidR="005B482E" w:rsidRDefault="005B482E" w:rsidP="005B482E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608.00016 Contributi IAPB</w:t>
      </w:r>
      <w:proofErr w:type="gramStart"/>
      <w:r>
        <w:rPr>
          <w:rFonts w:ascii="Courier New" w:hAnsi="Courier New" w:cs="Courier New"/>
          <w:color w:val="000000"/>
        </w:rPr>
        <w:t xml:space="preserve">            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300,00</w:t>
      </w:r>
    </w:p>
    <w:p w:rsidR="005B482E" w:rsidRDefault="005B482E" w:rsidP="005B482E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608.00040 Contributi 5x1000</w:t>
      </w:r>
      <w:proofErr w:type="gramStart"/>
      <w:r>
        <w:rPr>
          <w:rFonts w:ascii="Courier New" w:hAnsi="Courier New" w:cs="Courier New"/>
          <w:color w:val="000000"/>
        </w:rPr>
        <w:t xml:space="preserve">          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2.561,79</w:t>
      </w:r>
    </w:p>
    <w:p w:rsidR="005B482E" w:rsidRDefault="005B482E" w:rsidP="005B482E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608.00050 Contributi enti privati e sponsor</w:t>
      </w:r>
      <w:proofErr w:type="gramStart"/>
      <w:r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365,00</w:t>
      </w:r>
    </w:p>
    <w:p w:rsidR="005B482E" w:rsidRDefault="005B482E" w:rsidP="005B482E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608.00110 Contributi presidenza nazionale UICI </w:t>
      </w:r>
      <w:proofErr w:type="spellStart"/>
      <w:r>
        <w:rPr>
          <w:rFonts w:ascii="Courier New" w:hAnsi="Courier New" w:cs="Courier New"/>
          <w:color w:val="000000"/>
        </w:rPr>
        <w:t>Eur</w:t>
      </w:r>
      <w:proofErr w:type="spellEnd"/>
      <w:proofErr w:type="gramStart"/>
      <w:r>
        <w:rPr>
          <w:rFonts w:ascii="Courier New" w:hAnsi="Courier New" w:cs="Courier New"/>
          <w:color w:val="000000"/>
        </w:rPr>
        <w:t xml:space="preserve">     </w:t>
      </w:r>
      <w:proofErr w:type="gramEnd"/>
      <w:r>
        <w:rPr>
          <w:rFonts w:ascii="Courier New" w:hAnsi="Courier New" w:cs="Courier New"/>
          <w:color w:val="000000"/>
        </w:rPr>
        <w:t>4.500,00</w:t>
      </w:r>
    </w:p>
    <w:p w:rsidR="005B482E" w:rsidRDefault="005B482E" w:rsidP="005B482E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608.00120 Contributi consiglio regionale</w:t>
      </w:r>
      <w:proofErr w:type="gramStart"/>
      <w:r>
        <w:rPr>
          <w:rFonts w:ascii="Courier New" w:hAnsi="Courier New" w:cs="Courier New"/>
          <w:color w:val="000000"/>
        </w:rPr>
        <w:t xml:space="preserve">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3.158,12</w:t>
      </w:r>
    </w:p>
    <w:p w:rsidR="005B482E" w:rsidRDefault="005B482E" w:rsidP="005B482E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608.00140 Contributi da soci</w:t>
      </w:r>
      <w:proofErr w:type="gramStart"/>
      <w:r>
        <w:rPr>
          <w:rFonts w:ascii="Courier New" w:hAnsi="Courier New" w:cs="Courier New"/>
          <w:color w:val="000000"/>
        </w:rPr>
        <w:t xml:space="preserve">         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3.099,05</w:t>
      </w:r>
    </w:p>
    <w:p w:rsidR="005B482E" w:rsidRDefault="005B482E" w:rsidP="005B482E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608.00901 Contributi non soci (privati)</w:t>
      </w:r>
      <w:proofErr w:type="gramStart"/>
      <w:r>
        <w:rPr>
          <w:rFonts w:ascii="Courier New" w:hAnsi="Courier New" w:cs="Courier New"/>
          <w:color w:val="000000"/>
        </w:rPr>
        <w:t xml:space="preserve">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4.734,25</w:t>
      </w:r>
    </w:p>
    <w:p w:rsidR="005B482E" w:rsidRDefault="005B482E" w:rsidP="005B482E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612.00010 Quote associative ordinarie</w:t>
      </w:r>
      <w:proofErr w:type="gramStart"/>
      <w:r>
        <w:rPr>
          <w:rFonts w:ascii="Courier New" w:hAnsi="Courier New" w:cs="Courier New"/>
          <w:color w:val="000000"/>
        </w:rPr>
        <w:t xml:space="preserve">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5.064,06</w:t>
      </w:r>
    </w:p>
    <w:p w:rsidR="005B482E" w:rsidRDefault="005B482E" w:rsidP="005B482E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614.00010 Recupero</w:t>
      </w:r>
      <w:proofErr w:type="gramEnd"/>
      <w:r>
        <w:rPr>
          <w:rFonts w:ascii="Courier New" w:hAnsi="Courier New" w:cs="Courier New"/>
          <w:color w:val="000000"/>
        </w:rPr>
        <w:t xml:space="preserve"> spese e rimborsi            </w:t>
      </w:r>
      <w:proofErr w:type="spellStart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102,91</w:t>
      </w:r>
    </w:p>
    <w:p w:rsidR="005B482E" w:rsidRDefault="005B482E" w:rsidP="005B482E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614.00030 Recupero</w:t>
      </w:r>
      <w:proofErr w:type="gramEnd"/>
      <w:r>
        <w:rPr>
          <w:rFonts w:ascii="Courier New" w:hAnsi="Courier New" w:cs="Courier New"/>
          <w:color w:val="000000"/>
        </w:rPr>
        <w:t xml:space="preserve"> spese premio Braille        </w:t>
      </w:r>
      <w:proofErr w:type="spellStart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639,20</w:t>
      </w:r>
    </w:p>
    <w:p w:rsidR="005B482E" w:rsidRDefault="005B482E" w:rsidP="005B482E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616.00010 Locazione immobili</w:t>
      </w:r>
      <w:proofErr w:type="gramEnd"/>
      <w:r>
        <w:rPr>
          <w:rFonts w:ascii="Courier New" w:hAnsi="Courier New" w:cs="Courier New"/>
          <w:color w:val="000000"/>
        </w:rPr>
        <w:t xml:space="preserve">                   </w:t>
      </w:r>
      <w:proofErr w:type="spellStart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5.122,40</w:t>
      </w:r>
    </w:p>
    <w:p w:rsidR="005B482E" w:rsidRDefault="005B482E" w:rsidP="005B482E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618.00030 Dividendi e cedole</w:t>
      </w:r>
      <w:proofErr w:type="gramStart"/>
      <w:r>
        <w:rPr>
          <w:rFonts w:ascii="Courier New" w:hAnsi="Courier New" w:cs="Courier New"/>
          <w:color w:val="000000"/>
        </w:rPr>
        <w:t xml:space="preserve">         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16.592,17</w:t>
      </w:r>
    </w:p>
    <w:p w:rsidR="005B482E" w:rsidRDefault="005B482E" w:rsidP="005B482E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620.00010 Sopravvenienze attive</w:t>
      </w:r>
      <w:proofErr w:type="gramStart"/>
      <w:r>
        <w:rPr>
          <w:rFonts w:ascii="Courier New" w:hAnsi="Courier New" w:cs="Courier New"/>
          <w:color w:val="000000"/>
        </w:rPr>
        <w:t xml:space="preserve">      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  7,44</w:t>
      </w:r>
    </w:p>
    <w:p w:rsidR="005B482E" w:rsidRDefault="005B482E" w:rsidP="005B482E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640.00010 Ricavi per abbuoni e arrotondamenti</w:t>
      </w:r>
      <w:proofErr w:type="gramStart"/>
      <w:r>
        <w:rPr>
          <w:rFonts w:ascii="Courier New" w:hAnsi="Courier New" w:cs="Courier New"/>
          <w:color w:val="000000"/>
        </w:rPr>
        <w:t xml:space="preserve">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 28,80</w:t>
      </w:r>
    </w:p>
    <w:p w:rsidR="005B482E" w:rsidRDefault="005B482E" w:rsidP="005B482E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640.00616 CONTRIBUTI SETTIMANA DEL GLAUCOMA</w:t>
      </w:r>
      <w:proofErr w:type="gramStart"/>
      <w:r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226,60</w:t>
      </w:r>
    </w:p>
    <w:p w:rsidR="005B482E" w:rsidRDefault="005B482E" w:rsidP="005B482E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---------------------------------------------------------------</w:t>
      </w:r>
    </w:p>
    <w:p w:rsidR="005B482E" w:rsidRPr="005B482E" w:rsidRDefault="005B482E" w:rsidP="005B482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color w:val="000000"/>
        </w:rPr>
      </w:pPr>
      <w:r w:rsidRPr="005B482E">
        <w:rPr>
          <w:rFonts w:ascii="Courier New" w:hAnsi="Courier New" w:cs="Courier New"/>
          <w:b/>
          <w:color w:val="000000"/>
        </w:rPr>
        <w:t>Totale</w:t>
      </w:r>
      <w:proofErr w:type="gramStart"/>
      <w:r w:rsidRPr="005B482E">
        <w:rPr>
          <w:rFonts w:ascii="Courier New" w:hAnsi="Courier New" w:cs="Courier New"/>
          <w:b/>
          <w:color w:val="000000"/>
        </w:rPr>
        <w:t xml:space="preserve">    </w:t>
      </w:r>
      <w:proofErr w:type="gramEnd"/>
      <w:r w:rsidRPr="005B482E">
        <w:rPr>
          <w:rFonts w:ascii="Courier New" w:hAnsi="Courier New" w:cs="Courier New"/>
          <w:b/>
          <w:color w:val="000000"/>
        </w:rPr>
        <w:t xml:space="preserve">P R O V E N T I                      </w:t>
      </w:r>
      <w:proofErr w:type="spellStart"/>
      <w:r w:rsidRPr="005B482E">
        <w:rPr>
          <w:rFonts w:ascii="Courier New" w:hAnsi="Courier New" w:cs="Courier New"/>
          <w:b/>
          <w:color w:val="000000"/>
        </w:rPr>
        <w:t>Eur</w:t>
      </w:r>
      <w:proofErr w:type="spellEnd"/>
      <w:r w:rsidRPr="005B482E">
        <w:rPr>
          <w:rFonts w:ascii="Courier New" w:hAnsi="Courier New" w:cs="Courier New"/>
          <w:b/>
          <w:color w:val="000000"/>
        </w:rPr>
        <w:t xml:space="preserve">    78.079,29</w:t>
      </w:r>
    </w:p>
    <w:p w:rsidR="005B482E" w:rsidRDefault="005B482E" w:rsidP="005B482E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---------------------------------------------------------------</w:t>
      </w:r>
    </w:p>
    <w:p w:rsidR="005B482E" w:rsidRDefault="005B482E" w:rsidP="005B482E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Perdita d'esercizio</w:t>
      </w:r>
      <w:proofErr w:type="gramStart"/>
      <w:r>
        <w:rPr>
          <w:rFonts w:ascii="Courier New" w:hAnsi="Courier New" w:cs="Courier New"/>
          <w:color w:val="000000"/>
        </w:rPr>
        <w:t xml:space="preserve">                  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  62,75</w:t>
      </w:r>
    </w:p>
    <w:p w:rsidR="005B482E" w:rsidRDefault="005B482E" w:rsidP="005B482E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---------------------------------------------------------------</w:t>
      </w:r>
    </w:p>
    <w:p w:rsidR="005B482E" w:rsidRPr="005B482E" w:rsidRDefault="005B482E" w:rsidP="005B482E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color w:val="000000"/>
        </w:rPr>
      </w:pPr>
      <w:r w:rsidRPr="005B482E">
        <w:rPr>
          <w:rFonts w:ascii="Courier New" w:hAnsi="Courier New" w:cs="Courier New"/>
          <w:i/>
          <w:color w:val="000000"/>
        </w:rPr>
        <w:t>Totale a pareggio</w:t>
      </w:r>
      <w:proofErr w:type="gramStart"/>
      <w:r w:rsidRPr="005B482E">
        <w:rPr>
          <w:rFonts w:ascii="Courier New" w:hAnsi="Courier New" w:cs="Courier New"/>
          <w:i/>
          <w:color w:val="000000"/>
        </w:rPr>
        <w:t xml:space="preserve">                              </w:t>
      </w:r>
      <w:proofErr w:type="spellStart"/>
      <w:proofErr w:type="gramEnd"/>
      <w:r w:rsidRPr="005B482E">
        <w:rPr>
          <w:rFonts w:ascii="Courier New" w:hAnsi="Courier New" w:cs="Courier New"/>
          <w:i/>
          <w:color w:val="000000"/>
        </w:rPr>
        <w:t>Eur</w:t>
      </w:r>
      <w:proofErr w:type="spellEnd"/>
      <w:r w:rsidRPr="005B482E">
        <w:rPr>
          <w:rFonts w:ascii="Courier New" w:hAnsi="Courier New" w:cs="Courier New"/>
          <w:i/>
          <w:color w:val="000000"/>
        </w:rPr>
        <w:t xml:space="preserve">    78.142,04</w:t>
      </w:r>
    </w:p>
    <w:p w:rsidR="00E16365" w:rsidRDefault="00E16365" w:rsidP="009461A2">
      <w:pPr>
        <w:spacing w:before="120"/>
        <w:jc w:val="both"/>
        <w:rPr>
          <w:rFonts w:ascii="Arial" w:hAnsi="Arial"/>
          <w:szCs w:val="22"/>
          <w:highlight w:val="yellow"/>
        </w:rPr>
      </w:pPr>
    </w:p>
    <w:p w:rsidR="00653BC2" w:rsidRDefault="00071CC1" w:rsidP="009461A2">
      <w:pPr>
        <w:spacing w:before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Dall'analisi dei dati della gestione 201</w:t>
      </w:r>
      <w:r w:rsidR="00DA27DD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 xml:space="preserve"> emerge come il volume de</w:t>
      </w:r>
      <w:r w:rsidR="004927BA">
        <w:rPr>
          <w:rFonts w:ascii="Arial" w:hAnsi="Arial" w:cs="Arial"/>
          <w:szCs w:val="22"/>
        </w:rPr>
        <w:t>lle spese</w:t>
      </w:r>
      <w:r>
        <w:rPr>
          <w:rFonts w:ascii="Arial" w:hAnsi="Arial" w:cs="Arial"/>
          <w:szCs w:val="22"/>
        </w:rPr>
        <w:t xml:space="preserve"> si sia mantenuto sostanzialmente in lin</w:t>
      </w:r>
      <w:r w:rsidR="00653BC2">
        <w:rPr>
          <w:rFonts w:ascii="Arial" w:hAnsi="Arial" w:cs="Arial"/>
          <w:szCs w:val="22"/>
        </w:rPr>
        <w:t>ea con il previsionale (budget 201</w:t>
      </w:r>
      <w:r w:rsidR="00DA27DD">
        <w:rPr>
          <w:rFonts w:ascii="Arial" w:hAnsi="Arial" w:cs="Arial"/>
          <w:szCs w:val="22"/>
        </w:rPr>
        <w:t>9</w:t>
      </w:r>
      <w:r w:rsidR="00653BC2">
        <w:rPr>
          <w:rFonts w:ascii="Arial" w:hAnsi="Arial" w:cs="Arial"/>
          <w:szCs w:val="22"/>
        </w:rPr>
        <w:t>), registrando un lievissimo scostam</w:t>
      </w:r>
      <w:r w:rsidR="002C3E7C">
        <w:rPr>
          <w:rFonts w:ascii="Arial" w:hAnsi="Arial" w:cs="Arial"/>
          <w:szCs w:val="22"/>
        </w:rPr>
        <w:t xml:space="preserve">ento in positivo </w:t>
      </w:r>
      <w:r w:rsidR="00DA27DD">
        <w:rPr>
          <w:rFonts w:ascii="Arial" w:hAnsi="Arial" w:cs="Arial"/>
          <w:szCs w:val="22"/>
        </w:rPr>
        <w:t>poiché i dati a consuntivo fanno registrare una spesa inferiore</w:t>
      </w:r>
      <w:r w:rsidR="004927BA">
        <w:rPr>
          <w:rFonts w:ascii="Arial" w:hAnsi="Arial" w:cs="Arial"/>
          <w:szCs w:val="22"/>
        </w:rPr>
        <w:t xml:space="preserve"> di circa duemila euro rispetto</w:t>
      </w:r>
      <w:r w:rsidR="00DA27DD">
        <w:rPr>
          <w:rFonts w:ascii="Arial" w:hAnsi="Arial" w:cs="Arial"/>
          <w:szCs w:val="22"/>
        </w:rPr>
        <w:t xml:space="preserve"> a quella preventivata</w:t>
      </w:r>
      <w:r w:rsidR="002C3E7C">
        <w:rPr>
          <w:rFonts w:ascii="Arial" w:hAnsi="Arial" w:cs="Arial"/>
          <w:szCs w:val="22"/>
        </w:rPr>
        <w:t>.</w:t>
      </w:r>
    </w:p>
    <w:p w:rsidR="004927BA" w:rsidRDefault="004927BA" w:rsidP="004927BA">
      <w:pPr>
        <w:spacing w:before="120"/>
        <w:jc w:val="both"/>
        <w:rPr>
          <w:rFonts w:ascii="Arial" w:hAnsi="Arial"/>
          <w:szCs w:val="22"/>
          <w:highlight w:val="yellow"/>
        </w:rPr>
      </w:pPr>
      <w:r>
        <w:rPr>
          <w:rFonts w:ascii="Arial" w:hAnsi="Arial" w:cs="Arial"/>
          <w:szCs w:val="22"/>
        </w:rPr>
        <w:t xml:space="preserve">Per quanto riguarda le entrate, da segnalare il Contributo Annuale Ordinario erogato da Regione Lombardia ai sensi della LR 1/2008, capo VII, di euro </w:t>
      </w:r>
      <w:r w:rsidRPr="00071CC1">
        <w:rPr>
          <w:rFonts w:ascii="Arial" w:hAnsi="Arial" w:cs="Arial"/>
          <w:szCs w:val="22"/>
        </w:rPr>
        <w:t>13.</w:t>
      </w:r>
      <w:r>
        <w:rPr>
          <w:rFonts w:ascii="Arial" w:hAnsi="Arial" w:cs="Arial"/>
          <w:szCs w:val="22"/>
        </w:rPr>
        <w:t xml:space="preserve">247,68, per il cui riparto si rimanda all’allegata delibera del </w:t>
      </w:r>
      <w:r w:rsidR="00F11217">
        <w:rPr>
          <w:rFonts w:ascii="Arial" w:hAnsi="Arial" w:cs="Arial"/>
          <w:szCs w:val="22"/>
        </w:rPr>
        <w:t xml:space="preserve">Presidente del </w:t>
      </w:r>
      <w:r>
        <w:rPr>
          <w:rFonts w:ascii="Arial" w:hAnsi="Arial" w:cs="Arial"/>
          <w:szCs w:val="22"/>
        </w:rPr>
        <w:t>Consiglio Regionale Lombardo UICI.</w:t>
      </w:r>
    </w:p>
    <w:p w:rsidR="00DA27DD" w:rsidRDefault="00DA27DD" w:rsidP="009461A2">
      <w:pPr>
        <w:spacing w:before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 contro, i proventi</w:t>
      </w:r>
      <w:r w:rsidR="004927BA">
        <w:rPr>
          <w:rFonts w:ascii="Arial" w:hAnsi="Arial" w:cs="Arial"/>
          <w:szCs w:val="22"/>
        </w:rPr>
        <w:t xml:space="preserve"> “ordinari”</w:t>
      </w:r>
      <w:r>
        <w:rPr>
          <w:rFonts w:ascii="Arial" w:hAnsi="Arial" w:cs="Arial"/>
          <w:szCs w:val="22"/>
        </w:rPr>
        <w:t xml:space="preserve"> sono stati </w:t>
      </w:r>
      <w:r w:rsidR="004927BA">
        <w:rPr>
          <w:rFonts w:ascii="Arial" w:hAnsi="Arial" w:cs="Arial"/>
          <w:szCs w:val="22"/>
        </w:rPr>
        <w:t>un po’ inferiori</w:t>
      </w:r>
      <w:r>
        <w:rPr>
          <w:rFonts w:ascii="Arial" w:hAnsi="Arial" w:cs="Arial"/>
          <w:szCs w:val="22"/>
        </w:rPr>
        <w:t xml:space="preserve"> </w:t>
      </w:r>
      <w:r w:rsidR="004927BA">
        <w:rPr>
          <w:rFonts w:ascii="Arial" w:hAnsi="Arial" w:cs="Arial"/>
          <w:szCs w:val="22"/>
        </w:rPr>
        <w:t>alla previsione</w:t>
      </w:r>
      <w:r>
        <w:rPr>
          <w:rFonts w:ascii="Arial" w:hAnsi="Arial" w:cs="Arial"/>
          <w:szCs w:val="22"/>
        </w:rPr>
        <w:t>,</w:t>
      </w:r>
      <w:r w:rsidR="004927BA">
        <w:rPr>
          <w:rFonts w:ascii="Arial" w:hAnsi="Arial" w:cs="Arial"/>
          <w:szCs w:val="22"/>
        </w:rPr>
        <w:t xml:space="preserve"> ma</w:t>
      </w:r>
      <w:r>
        <w:rPr>
          <w:rFonts w:ascii="Arial" w:hAnsi="Arial" w:cs="Arial"/>
          <w:szCs w:val="22"/>
        </w:rPr>
        <w:t xml:space="preserve"> con un dato</w:t>
      </w:r>
      <w:r w:rsidR="004927BA">
        <w:rPr>
          <w:rFonts w:ascii="Arial" w:hAnsi="Arial" w:cs="Arial"/>
          <w:szCs w:val="22"/>
        </w:rPr>
        <w:t xml:space="preserve"> complessivo comunque</w:t>
      </w:r>
      <w:r>
        <w:rPr>
          <w:rFonts w:ascii="Arial" w:hAnsi="Arial" w:cs="Arial"/>
          <w:szCs w:val="22"/>
        </w:rPr>
        <w:t xml:space="preserve"> migliorativo</w:t>
      </w:r>
      <w:r w:rsidR="004927BA">
        <w:rPr>
          <w:rFonts w:ascii="Arial" w:hAnsi="Arial" w:cs="Arial"/>
          <w:szCs w:val="22"/>
        </w:rPr>
        <w:t xml:space="preserve"> in conseguenza de</w:t>
      </w:r>
      <w:r>
        <w:rPr>
          <w:rFonts w:ascii="Arial" w:hAnsi="Arial" w:cs="Arial"/>
          <w:szCs w:val="22"/>
        </w:rPr>
        <w:t>ll</w:t>
      </w:r>
      <w:r w:rsidR="004927BA">
        <w:rPr>
          <w:rFonts w:ascii="Arial" w:hAnsi="Arial" w:cs="Arial"/>
          <w:szCs w:val="22"/>
        </w:rPr>
        <w:t>’</w:t>
      </w:r>
      <w:r>
        <w:rPr>
          <w:rFonts w:ascii="Arial" w:hAnsi="Arial" w:cs="Arial"/>
          <w:szCs w:val="22"/>
        </w:rPr>
        <w:t xml:space="preserve">eredità di Pizzighettone di circa </w:t>
      </w:r>
      <w:r w:rsidR="00E770AB">
        <w:rPr>
          <w:rFonts w:ascii="Arial" w:hAnsi="Arial" w:cs="Arial"/>
          <w:szCs w:val="22"/>
        </w:rPr>
        <w:t xml:space="preserve">sedicimila euro che </w:t>
      </w:r>
      <w:proofErr w:type="gramStart"/>
      <w:r w:rsidR="00E770AB">
        <w:rPr>
          <w:rFonts w:ascii="Arial" w:hAnsi="Arial" w:cs="Arial"/>
          <w:szCs w:val="22"/>
        </w:rPr>
        <w:t>è</w:t>
      </w:r>
      <w:proofErr w:type="gramEnd"/>
      <w:r w:rsidR="00E770AB">
        <w:rPr>
          <w:rFonts w:ascii="Arial" w:hAnsi="Arial" w:cs="Arial"/>
          <w:szCs w:val="22"/>
        </w:rPr>
        <w:t xml:space="preserve"> stata effettivamente incassata nei primi mesi di quest’anno.</w:t>
      </w:r>
    </w:p>
    <w:p w:rsidR="004927BA" w:rsidRDefault="004927BA" w:rsidP="009461A2">
      <w:pPr>
        <w:spacing w:before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Ciò ha consentito di raggiungere il pareggio di bilancio, che rappresenta un dato </w:t>
      </w:r>
      <w:proofErr w:type="gramStart"/>
      <w:r>
        <w:rPr>
          <w:rFonts w:ascii="Arial" w:hAnsi="Arial" w:cs="Arial"/>
          <w:szCs w:val="22"/>
        </w:rPr>
        <w:t>gestionale</w:t>
      </w:r>
      <w:proofErr w:type="gramEnd"/>
      <w:r>
        <w:rPr>
          <w:rFonts w:ascii="Arial" w:hAnsi="Arial" w:cs="Arial"/>
          <w:szCs w:val="22"/>
        </w:rPr>
        <w:t xml:space="preserve"> ampiamente positivo rispetto alla perdita di oltre quattromila euro registrata nel precedente esercizio.</w:t>
      </w:r>
    </w:p>
    <w:p w:rsidR="004F56FC" w:rsidRDefault="004F56FC" w:rsidP="009461A2">
      <w:pPr>
        <w:spacing w:before="120"/>
        <w:jc w:val="both"/>
        <w:rPr>
          <w:rFonts w:ascii="Arial" w:hAnsi="Arial"/>
          <w:szCs w:val="22"/>
        </w:rPr>
      </w:pPr>
    </w:p>
    <w:p w:rsidR="004F0ED7" w:rsidRDefault="00E770AB">
      <w:pPr>
        <w:spacing w:before="120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pict>
          <v:rect id="_x0000_i1026" style="width:0;height:1.5pt" o:hralign="center" o:hrstd="t" o:hr="t" fillcolor="gray" stroked="f"/>
        </w:pict>
      </w:r>
    </w:p>
    <w:p w:rsidR="004F0ED7" w:rsidRDefault="004F0ED7">
      <w:pPr>
        <w:spacing w:before="120"/>
        <w:jc w:val="center"/>
        <w:rPr>
          <w:rFonts w:ascii="Arial Black" w:hAnsi="Arial Black"/>
          <w:szCs w:val="22"/>
        </w:rPr>
        <w:sectPr w:rsidR="004F0ED7">
          <w:pgSz w:w="11906" w:h="16838" w:code="9"/>
          <w:pgMar w:top="1418" w:right="1134" w:bottom="1134" w:left="1134" w:header="720" w:footer="1077" w:gutter="0"/>
          <w:cols w:space="720"/>
        </w:sectPr>
      </w:pPr>
    </w:p>
    <w:p w:rsidR="004F0ED7" w:rsidRDefault="004F0ED7">
      <w:pPr>
        <w:spacing w:before="120"/>
        <w:jc w:val="center"/>
        <w:rPr>
          <w:rFonts w:ascii="Arial Black" w:hAnsi="Arial Black"/>
          <w:szCs w:val="22"/>
        </w:rPr>
      </w:pPr>
      <w:r>
        <w:rPr>
          <w:rFonts w:ascii="Arial Black" w:hAnsi="Arial Black"/>
          <w:szCs w:val="22"/>
        </w:rPr>
        <w:lastRenderedPageBreak/>
        <w:t>SITUAZIONE PATRIMONIALE</w:t>
      </w:r>
    </w:p>
    <w:p w:rsidR="004F0ED7" w:rsidRPr="003D5609" w:rsidRDefault="004F0ED7" w:rsidP="003D5609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</w:p>
    <w:p w:rsidR="00726536" w:rsidRPr="00726536" w:rsidRDefault="00726536" w:rsidP="00726536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color w:val="000000"/>
        </w:rPr>
      </w:pPr>
      <w:r w:rsidRPr="00726536">
        <w:rPr>
          <w:rFonts w:ascii="Courier New" w:eastAsiaTheme="minorEastAsia" w:hAnsi="Courier New" w:cs="Courier New"/>
          <w:color w:val="000000"/>
        </w:rPr>
        <w:t>----</w:t>
      </w:r>
      <w:proofErr w:type="gramStart"/>
      <w:r w:rsidRPr="00726536">
        <w:rPr>
          <w:rFonts w:ascii="Courier New" w:eastAsiaTheme="minorEastAsia" w:hAnsi="Courier New" w:cs="Courier New"/>
          <w:color w:val="000000"/>
        </w:rPr>
        <w:t xml:space="preserve">  </w:t>
      </w:r>
      <w:proofErr w:type="gramEnd"/>
      <w:r w:rsidRPr="00726536">
        <w:rPr>
          <w:rFonts w:ascii="Courier New" w:eastAsiaTheme="minorEastAsia" w:hAnsi="Courier New" w:cs="Courier New"/>
          <w:color w:val="000000"/>
        </w:rPr>
        <w:t>ATTIVIT</w:t>
      </w:r>
      <w:r>
        <w:rPr>
          <w:rFonts w:ascii="Courier New" w:eastAsiaTheme="minorEastAsia" w:hAnsi="Courier New" w:cs="Courier New"/>
          <w:color w:val="000000"/>
        </w:rPr>
        <w:t>À</w:t>
      </w:r>
      <w:r w:rsidRPr="00726536">
        <w:rPr>
          <w:rFonts w:ascii="Courier New" w:eastAsiaTheme="minorEastAsia" w:hAnsi="Courier New" w:cs="Courier New"/>
          <w:color w:val="000000"/>
        </w:rPr>
        <w:t xml:space="preserve">  ----</w:t>
      </w:r>
    </w:p>
    <w:p w:rsidR="00E770AB" w:rsidRPr="00E770AB" w:rsidRDefault="00E770AB" w:rsidP="00E770A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/>
        </w:rPr>
      </w:pPr>
      <w:r w:rsidRPr="00E770AB">
        <w:rPr>
          <w:rFonts w:ascii="Courier New" w:eastAsiaTheme="minorEastAsia" w:hAnsi="Courier New" w:cs="Courier New"/>
          <w:color w:val="000000"/>
        </w:rPr>
        <w:t>120.00140 Impianti di telecomunicazione</w:t>
      </w:r>
      <w:proofErr w:type="gramStart"/>
      <w:r w:rsidRPr="00E770AB">
        <w:rPr>
          <w:rFonts w:ascii="Courier New" w:eastAsiaTheme="minorEastAsia" w:hAnsi="Courier New" w:cs="Courier New"/>
          <w:color w:val="000000"/>
        </w:rPr>
        <w:t xml:space="preserve">        </w:t>
      </w:r>
      <w:proofErr w:type="spellStart"/>
      <w:proofErr w:type="gramEnd"/>
      <w:r w:rsidRPr="00E770AB">
        <w:rPr>
          <w:rFonts w:ascii="Courier New" w:eastAsiaTheme="minorEastAsia" w:hAnsi="Courier New" w:cs="Courier New"/>
          <w:color w:val="000000"/>
        </w:rPr>
        <w:t>Eur</w:t>
      </w:r>
      <w:proofErr w:type="spellEnd"/>
      <w:r w:rsidRPr="00E770AB">
        <w:rPr>
          <w:rFonts w:ascii="Courier New" w:eastAsiaTheme="minorEastAsia" w:hAnsi="Courier New" w:cs="Courier New"/>
          <w:color w:val="000000"/>
        </w:rPr>
        <w:t xml:space="preserve">     2</w:t>
      </w:r>
      <w:r>
        <w:rPr>
          <w:rFonts w:ascii="Courier New" w:eastAsiaTheme="minorEastAsia" w:hAnsi="Courier New" w:cs="Courier New"/>
          <w:color w:val="000000"/>
        </w:rPr>
        <w:t>.</w:t>
      </w:r>
      <w:r w:rsidRPr="00E770AB">
        <w:rPr>
          <w:rFonts w:ascii="Courier New" w:eastAsiaTheme="minorEastAsia" w:hAnsi="Courier New" w:cs="Courier New"/>
          <w:color w:val="000000"/>
        </w:rPr>
        <w:t>888,00</w:t>
      </w:r>
    </w:p>
    <w:p w:rsidR="00E770AB" w:rsidRPr="00E770AB" w:rsidRDefault="00E770AB" w:rsidP="00E770A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/>
        </w:rPr>
      </w:pPr>
      <w:r w:rsidRPr="00E770AB">
        <w:rPr>
          <w:rFonts w:ascii="Courier New" w:eastAsiaTheme="minorEastAsia" w:hAnsi="Courier New" w:cs="Courier New"/>
          <w:color w:val="000000"/>
        </w:rPr>
        <w:t xml:space="preserve">120.00160 Macchinari </w:t>
      </w:r>
      <w:proofErr w:type="gramStart"/>
      <w:r w:rsidRPr="00E770AB">
        <w:rPr>
          <w:rFonts w:ascii="Courier New" w:eastAsiaTheme="minorEastAsia" w:hAnsi="Courier New" w:cs="Courier New"/>
          <w:color w:val="000000"/>
        </w:rPr>
        <w:t>ed</w:t>
      </w:r>
      <w:proofErr w:type="gramEnd"/>
      <w:r w:rsidRPr="00E770AB">
        <w:rPr>
          <w:rFonts w:ascii="Courier New" w:eastAsiaTheme="minorEastAsia" w:hAnsi="Courier New" w:cs="Courier New"/>
          <w:color w:val="000000"/>
        </w:rPr>
        <w:t xml:space="preserve"> attrezzature           </w:t>
      </w:r>
      <w:proofErr w:type="spellStart"/>
      <w:r w:rsidRPr="00E770AB">
        <w:rPr>
          <w:rFonts w:ascii="Courier New" w:eastAsiaTheme="minorEastAsia" w:hAnsi="Courier New" w:cs="Courier New"/>
          <w:color w:val="000000"/>
        </w:rPr>
        <w:t>Eur</w:t>
      </w:r>
      <w:proofErr w:type="spellEnd"/>
      <w:r w:rsidRPr="00E770AB">
        <w:rPr>
          <w:rFonts w:ascii="Courier New" w:eastAsiaTheme="minorEastAsia" w:hAnsi="Courier New" w:cs="Courier New"/>
          <w:color w:val="000000"/>
        </w:rPr>
        <w:t xml:space="preserve">     5</w:t>
      </w:r>
      <w:r>
        <w:rPr>
          <w:rFonts w:ascii="Courier New" w:eastAsiaTheme="minorEastAsia" w:hAnsi="Courier New" w:cs="Courier New"/>
          <w:color w:val="000000"/>
        </w:rPr>
        <w:t>.</w:t>
      </w:r>
      <w:r w:rsidRPr="00E770AB">
        <w:rPr>
          <w:rFonts w:ascii="Courier New" w:eastAsiaTheme="minorEastAsia" w:hAnsi="Courier New" w:cs="Courier New"/>
          <w:color w:val="000000"/>
        </w:rPr>
        <w:t>647,90</w:t>
      </w:r>
    </w:p>
    <w:p w:rsidR="00E770AB" w:rsidRPr="00E770AB" w:rsidRDefault="00E770AB" w:rsidP="00E770A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/>
        </w:rPr>
      </w:pPr>
      <w:r w:rsidRPr="00E770AB">
        <w:rPr>
          <w:rFonts w:ascii="Courier New" w:eastAsiaTheme="minorEastAsia" w:hAnsi="Courier New" w:cs="Courier New"/>
          <w:color w:val="000000"/>
        </w:rPr>
        <w:t>120.00310 Mobili e arredi</w:t>
      </w:r>
      <w:proofErr w:type="gramStart"/>
      <w:r w:rsidRPr="00E770AB">
        <w:rPr>
          <w:rFonts w:ascii="Courier New" w:eastAsiaTheme="minorEastAsia" w:hAnsi="Courier New" w:cs="Courier New"/>
          <w:color w:val="000000"/>
        </w:rPr>
        <w:t xml:space="preserve">                      </w:t>
      </w:r>
      <w:proofErr w:type="spellStart"/>
      <w:proofErr w:type="gramEnd"/>
      <w:r w:rsidRPr="00E770AB">
        <w:rPr>
          <w:rFonts w:ascii="Courier New" w:eastAsiaTheme="minorEastAsia" w:hAnsi="Courier New" w:cs="Courier New"/>
          <w:color w:val="000000"/>
        </w:rPr>
        <w:t>Eur</w:t>
      </w:r>
      <w:proofErr w:type="spellEnd"/>
      <w:r w:rsidRPr="00E770AB">
        <w:rPr>
          <w:rFonts w:ascii="Courier New" w:eastAsiaTheme="minorEastAsia" w:hAnsi="Courier New" w:cs="Courier New"/>
          <w:color w:val="000000"/>
        </w:rPr>
        <w:t xml:space="preserve">     1</w:t>
      </w:r>
      <w:r>
        <w:rPr>
          <w:rFonts w:ascii="Courier New" w:eastAsiaTheme="minorEastAsia" w:hAnsi="Courier New" w:cs="Courier New"/>
          <w:color w:val="000000"/>
        </w:rPr>
        <w:t>.</w:t>
      </w:r>
      <w:r w:rsidRPr="00E770AB">
        <w:rPr>
          <w:rFonts w:ascii="Courier New" w:eastAsiaTheme="minorEastAsia" w:hAnsi="Courier New" w:cs="Courier New"/>
          <w:color w:val="000000"/>
        </w:rPr>
        <w:t>054,08</w:t>
      </w:r>
    </w:p>
    <w:p w:rsidR="00E770AB" w:rsidRPr="00E770AB" w:rsidRDefault="00E770AB" w:rsidP="00E770A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/>
        </w:rPr>
      </w:pPr>
      <w:r w:rsidRPr="00E770AB">
        <w:rPr>
          <w:rFonts w:ascii="Courier New" w:eastAsiaTheme="minorEastAsia" w:hAnsi="Courier New" w:cs="Courier New"/>
          <w:color w:val="000000"/>
        </w:rPr>
        <w:t>120.00330 Macchine d'ufficio</w:t>
      </w:r>
      <w:proofErr w:type="gramStart"/>
      <w:r w:rsidRPr="00E770AB">
        <w:rPr>
          <w:rFonts w:ascii="Courier New" w:eastAsiaTheme="minorEastAsia" w:hAnsi="Courier New" w:cs="Courier New"/>
          <w:color w:val="000000"/>
        </w:rPr>
        <w:t xml:space="preserve">                   </w:t>
      </w:r>
      <w:proofErr w:type="spellStart"/>
      <w:proofErr w:type="gramEnd"/>
      <w:r w:rsidRPr="00E770AB">
        <w:rPr>
          <w:rFonts w:ascii="Courier New" w:eastAsiaTheme="minorEastAsia" w:hAnsi="Courier New" w:cs="Courier New"/>
          <w:color w:val="000000"/>
        </w:rPr>
        <w:t>Eur</w:t>
      </w:r>
      <w:proofErr w:type="spellEnd"/>
      <w:r w:rsidRPr="00E770AB">
        <w:rPr>
          <w:rFonts w:ascii="Courier New" w:eastAsiaTheme="minorEastAsia" w:hAnsi="Courier New" w:cs="Courier New"/>
          <w:color w:val="000000"/>
        </w:rPr>
        <w:t xml:space="preserve">    18</w:t>
      </w:r>
      <w:r>
        <w:rPr>
          <w:rFonts w:ascii="Courier New" w:eastAsiaTheme="minorEastAsia" w:hAnsi="Courier New" w:cs="Courier New"/>
          <w:color w:val="000000"/>
        </w:rPr>
        <w:t>.</w:t>
      </w:r>
      <w:r w:rsidRPr="00E770AB">
        <w:rPr>
          <w:rFonts w:ascii="Courier New" w:eastAsiaTheme="minorEastAsia" w:hAnsi="Courier New" w:cs="Courier New"/>
          <w:color w:val="000000"/>
        </w:rPr>
        <w:t>703,80</w:t>
      </w:r>
    </w:p>
    <w:p w:rsidR="00E770AB" w:rsidRPr="00E770AB" w:rsidRDefault="00E770AB" w:rsidP="00E770A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/>
        </w:rPr>
      </w:pPr>
      <w:r w:rsidRPr="00E770AB">
        <w:rPr>
          <w:rFonts w:ascii="Courier New" w:eastAsiaTheme="minorEastAsia" w:hAnsi="Courier New" w:cs="Courier New"/>
          <w:color w:val="000000"/>
        </w:rPr>
        <w:t>130.00021 TITOLI</w:t>
      </w:r>
      <w:proofErr w:type="gramStart"/>
      <w:r w:rsidRPr="00E770AB">
        <w:rPr>
          <w:rFonts w:ascii="Courier New" w:eastAsiaTheme="minorEastAsia" w:hAnsi="Courier New" w:cs="Courier New"/>
          <w:color w:val="000000"/>
        </w:rPr>
        <w:t xml:space="preserve">                               </w:t>
      </w:r>
      <w:proofErr w:type="spellStart"/>
      <w:proofErr w:type="gramEnd"/>
      <w:r w:rsidRPr="00E770AB">
        <w:rPr>
          <w:rFonts w:ascii="Courier New" w:eastAsiaTheme="minorEastAsia" w:hAnsi="Courier New" w:cs="Courier New"/>
          <w:color w:val="000000"/>
        </w:rPr>
        <w:t>Eur</w:t>
      </w:r>
      <w:proofErr w:type="spellEnd"/>
      <w:r w:rsidRPr="00E770AB">
        <w:rPr>
          <w:rFonts w:ascii="Courier New" w:eastAsiaTheme="minorEastAsia" w:hAnsi="Courier New" w:cs="Courier New"/>
          <w:color w:val="000000"/>
        </w:rPr>
        <w:t xml:space="preserve">   471</w:t>
      </w:r>
      <w:r>
        <w:rPr>
          <w:rFonts w:ascii="Courier New" w:eastAsiaTheme="minorEastAsia" w:hAnsi="Courier New" w:cs="Courier New"/>
          <w:color w:val="000000"/>
        </w:rPr>
        <w:t>.</w:t>
      </w:r>
      <w:r w:rsidRPr="00E770AB">
        <w:rPr>
          <w:rFonts w:ascii="Courier New" w:eastAsiaTheme="minorEastAsia" w:hAnsi="Courier New" w:cs="Courier New"/>
          <w:color w:val="000000"/>
        </w:rPr>
        <w:t>961,50</w:t>
      </w:r>
    </w:p>
    <w:p w:rsidR="00E770AB" w:rsidRPr="00E770AB" w:rsidRDefault="00E770AB" w:rsidP="00E770A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/>
        </w:rPr>
      </w:pPr>
      <w:r w:rsidRPr="00E770AB">
        <w:rPr>
          <w:rFonts w:ascii="Courier New" w:eastAsiaTheme="minorEastAsia" w:hAnsi="Courier New" w:cs="Courier New"/>
          <w:color w:val="000000"/>
        </w:rPr>
        <w:t>130.00530 Depositi cauzionali</w:t>
      </w:r>
      <w:proofErr w:type="gramStart"/>
      <w:r w:rsidRPr="00E770AB">
        <w:rPr>
          <w:rFonts w:ascii="Courier New" w:eastAsiaTheme="minorEastAsia" w:hAnsi="Courier New" w:cs="Courier New"/>
          <w:color w:val="000000"/>
        </w:rPr>
        <w:t xml:space="preserve">                  </w:t>
      </w:r>
      <w:proofErr w:type="spellStart"/>
      <w:proofErr w:type="gramEnd"/>
      <w:r w:rsidRPr="00E770AB">
        <w:rPr>
          <w:rFonts w:ascii="Courier New" w:eastAsiaTheme="minorEastAsia" w:hAnsi="Courier New" w:cs="Courier New"/>
          <w:color w:val="000000"/>
        </w:rPr>
        <w:t>Eur</w:t>
      </w:r>
      <w:proofErr w:type="spellEnd"/>
      <w:r w:rsidRPr="00E770AB">
        <w:rPr>
          <w:rFonts w:ascii="Courier New" w:eastAsiaTheme="minorEastAsia" w:hAnsi="Courier New" w:cs="Courier New"/>
          <w:color w:val="000000"/>
        </w:rPr>
        <w:t xml:space="preserve">     1</w:t>
      </w:r>
      <w:r>
        <w:rPr>
          <w:rFonts w:ascii="Courier New" w:eastAsiaTheme="minorEastAsia" w:hAnsi="Courier New" w:cs="Courier New"/>
          <w:color w:val="000000"/>
        </w:rPr>
        <w:t>.</w:t>
      </w:r>
      <w:r w:rsidRPr="00E770AB">
        <w:rPr>
          <w:rFonts w:ascii="Courier New" w:eastAsiaTheme="minorEastAsia" w:hAnsi="Courier New" w:cs="Courier New"/>
          <w:color w:val="000000"/>
        </w:rPr>
        <w:t>927,21</w:t>
      </w:r>
    </w:p>
    <w:p w:rsidR="00E770AB" w:rsidRPr="00E770AB" w:rsidRDefault="00E770AB" w:rsidP="00E770A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/>
        </w:rPr>
      </w:pPr>
      <w:r w:rsidRPr="00E770AB">
        <w:rPr>
          <w:rFonts w:ascii="Courier New" w:eastAsiaTheme="minorEastAsia" w:hAnsi="Courier New" w:cs="Courier New"/>
          <w:color w:val="000000"/>
        </w:rPr>
        <w:t>230.00010 Crediti verso Enti Pubblici</w:t>
      </w:r>
      <w:proofErr w:type="gramStart"/>
      <w:r w:rsidRPr="00E770AB">
        <w:rPr>
          <w:rFonts w:ascii="Courier New" w:eastAsiaTheme="minorEastAsia" w:hAnsi="Courier New" w:cs="Courier New"/>
          <w:color w:val="000000"/>
        </w:rPr>
        <w:t xml:space="preserve">          </w:t>
      </w:r>
      <w:proofErr w:type="spellStart"/>
      <w:proofErr w:type="gramEnd"/>
      <w:r w:rsidRPr="00E770AB">
        <w:rPr>
          <w:rFonts w:ascii="Courier New" w:eastAsiaTheme="minorEastAsia" w:hAnsi="Courier New" w:cs="Courier New"/>
          <w:color w:val="000000"/>
        </w:rPr>
        <w:t>Eur</w:t>
      </w:r>
      <w:proofErr w:type="spellEnd"/>
      <w:r w:rsidRPr="00E770AB">
        <w:rPr>
          <w:rFonts w:ascii="Courier New" w:eastAsiaTheme="minorEastAsia" w:hAnsi="Courier New" w:cs="Courier New"/>
          <w:color w:val="000000"/>
        </w:rPr>
        <w:t xml:space="preserve">      </w:t>
      </w:r>
      <w:r>
        <w:rPr>
          <w:rFonts w:ascii="Courier New" w:eastAsiaTheme="minorEastAsia" w:hAnsi="Courier New" w:cs="Courier New"/>
          <w:color w:val="000000"/>
        </w:rPr>
        <w:t xml:space="preserve"> </w:t>
      </w:r>
      <w:r w:rsidRPr="00E770AB">
        <w:rPr>
          <w:rFonts w:ascii="Courier New" w:eastAsiaTheme="minorEastAsia" w:hAnsi="Courier New" w:cs="Courier New"/>
          <w:color w:val="000000"/>
        </w:rPr>
        <w:t>252,79</w:t>
      </w:r>
    </w:p>
    <w:p w:rsidR="00E770AB" w:rsidRPr="00E770AB" w:rsidRDefault="00E770AB" w:rsidP="00E770A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/>
        </w:rPr>
      </w:pPr>
      <w:r w:rsidRPr="00E770AB">
        <w:rPr>
          <w:rFonts w:ascii="Courier New" w:eastAsiaTheme="minorEastAsia" w:hAnsi="Courier New" w:cs="Courier New"/>
          <w:color w:val="000000"/>
        </w:rPr>
        <w:t>230.01010 Crediti V/s Presidenza Nazionale</w:t>
      </w:r>
      <w:proofErr w:type="gramStart"/>
      <w:r w:rsidRPr="00E770AB">
        <w:rPr>
          <w:rFonts w:ascii="Courier New" w:eastAsiaTheme="minorEastAsia" w:hAnsi="Courier New" w:cs="Courier New"/>
          <w:color w:val="000000"/>
        </w:rPr>
        <w:t xml:space="preserve">     </w:t>
      </w:r>
      <w:proofErr w:type="spellStart"/>
      <w:proofErr w:type="gramEnd"/>
      <w:r w:rsidRPr="00E770AB">
        <w:rPr>
          <w:rFonts w:ascii="Courier New" w:eastAsiaTheme="minorEastAsia" w:hAnsi="Courier New" w:cs="Courier New"/>
          <w:color w:val="000000"/>
        </w:rPr>
        <w:t>Eur</w:t>
      </w:r>
      <w:proofErr w:type="spellEnd"/>
      <w:r w:rsidRPr="00E770AB">
        <w:rPr>
          <w:rFonts w:ascii="Courier New" w:eastAsiaTheme="minorEastAsia" w:hAnsi="Courier New" w:cs="Courier New"/>
          <w:color w:val="000000"/>
        </w:rPr>
        <w:t xml:space="preserve">     5</w:t>
      </w:r>
      <w:r>
        <w:rPr>
          <w:rFonts w:ascii="Courier New" w:eastAsiaTheme="minorEastAsia" w:hAnsi="Courier New" w:cs="Courier New"/>
          <w:color w:val="000000"/>
        </w:rPr>
        <w:t>.</w:t>
      </w:r>
      <w:r w:rsidRPr="00E770AB">
        <w:rPr>
          <w:rFonts w:ascii="Courier New" w:eastAsiaTheme="minorEastAsia" w:hAnsi="Courier New" w:cs="Courier New"/>
          <w:color w:val="000000"/>
        </w:rPr>
        <w:t>416,31</w:t>
      </w:r>
    </w:p>
    <w:p w:rsidR="00E770AB" w:rsidRPr="00E770AB" w:rsidRDefault="00E770AB" w:rsidP="00E770A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/>
        </w:rPr>
      </w:pPr>
      <w:r w:rsidRPr="00E770AB">
        <w:rPr>
          <w:rFonts w:ascii="Courier New" w:eastAsiaTheme="minorEastAsia" w:hAnsi="Courier New" w:cs="Courier New"/>
          <w:color w:val="000000"/>
        </w:rPr>
        <w:t>230.01030 Crediti vs Consiglio Regionale UICI</w:t>
      </w:r>
      <w:proofErr w:type="gramStart"/>
      <w:r w:rsidRPr="00E770AB">
        <w:rPr>
          <w:rFonts w:ascii="Courier New" w:eastAsiaTheme="minorEastAsia" w:hAnsi="Courier New" w:cs="Courier New"/>
          <w:color w:val="000000"/>
        </w:rPr>
        <w:t xml:space="preserve">  </w:t>
      </w:r>
      <w:proofErr w:type="spellStart"/>
      <w:proofErr w:type="gramEnd"/>
      <w:r w:rsidRPr="00E770AB">
        <w:rPr>
          <w:rFonts w:ascii="Courier New" w:eastAsiaTheme="minorEastAsia" w:hAnsi="Courier New" w:cs="Courier New"/>
          <w:color w:val="000000"/>
        </w:rPr>
        <w:t>Eur</w:t>
      </w:r>
      <w:proofErr w:type="spellEnd"/>
      <w:r w:rsidRPr="00E770AB">
        <w:rPr>
          <w:rFonts w:ascii="Courier New" w:eastAsiaTheme="minorEastAsia" w:hAnsi="Courier New" w:cs="Courier New"/>
          <w:color w:val="000000"/>
        </w:rPr>
        <w:t xml:space="preserve">     2</w:t>
      </w:r>
      <w:r>
        <w:rPr>
          <w:rFonts w:ascii="Courier New" w:eastAsiaTheme="minorEastAsia" w:hAnsi="Courier New" w:cs="Courier New"/>
          <w:color w:val="000000"/>
        </w:rPr>
        <w:t>.</w:t>
      </w:r>
      <w:r w:rsidRPr="00E770AB">
        <w:rPr>
          <w:rFonts w:ascii="Courier New" w:eastAsiaTheme="minorEastAsia" w:hAnsi="Courier New" w:cs="Courier New"/>
          <w:color w:val="000000"/>
        </w:rPr>
        <w:t>515,05</w:t>
      </w:r>
    </w:p>
    <w:p w:rsidR="00E770AB" w:rsidRPr="00E770AB" w:rsidRDefault="00E770AB" w:rsidP="00E770A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/>
        </w:rPr>
      </w:pPr>
      <w:r w:rsidRPr="00E770AB">
        <w:rPr>
          <w:rFonts w:ascii="Courier New" w:eastAsiaTheme="minorEastAsia" w:hAnsi="Courier New" w:cs="Courier New"/>
          <w:color w:val="000000"/>
        </w:rPr>
        <w:t>230.01512 Crediti v/</w:t>
      </w:r>
      <w:proofErr w:type="gramStart"/>
      <w:r w:rsidRPr="00E770AB">
        <w:rPr>
          <w:rFonts w:ascii="Courier New" w:eastAsiaTheme="minorEastAsia" w:hAnsi="Courier New" w:cs="Courier New"/>
          <w:color w:val="000000"/>
        </w:rPr>
        <w:t xml:space="preserve">terzi                      </w:t>
      </w:r>
      <w:proofErr w:type="spellStart"/>
      <w:r w:rsidRPr="00E770AB">
        <w:rPr>
          <w:rFonts w:ascii="Courier New" w:eastAsiaTheme="minorEastAsia" w:hAnsi="Courier New" w:cs="Courier New"/>
          <w:color w:val="000000"/>
        </w:rPr>
        <w:t>Eur</w:t>
      </w:r>
      <w:proofErr w:type="spellEnd"/>
      <w:r w:rsidRPr="00E770AB">
        <w:rPr>
          <w:rFonts w:ascii="Courier New" w:eastAsiaTheme="minorEastAsia" w:hAnsi="Courier New" w:cs="Courier New"/>
          <w:color w:val="000000"/>
        </w:rPr>
        <w:t xml:space="preserve">    16</w:t>
      </w:r>
      <w:r>
        <w:rPr>
          <w:rFonts w:ascii="Courier New" w:eastAsiaTheme="minorEastAsia" w:hAnsi="Courier New" w:cs="Courier New"/>
          <w:color w:val="000000"/>
        </w:rPr>
        <w:t>.</w:t>
      </w:r>
      <w:r w:rsidRPr="00E770AB">
        <w:rPr>
          <w:rFonts w:ascii="Courier New" w:eastAsiaTheme="minorEastAsia" w:hAnsi="Courier New" w:cs="Courier New"/>
          <w:color w:val="000000"/>
        </w:rPr>
        <w:t>474,82</w:t>
      </w:r>
      <w:proofErr w:type="gramEnd"/>
    </w:p>
    <w:p w:rsidR="00E770AB" w:rsidRPr="00E770AB" w:rsidRDefault="00E770AB" w:rsidP="00E770A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/>
        </w:rPr>
      </w:pPr>
      <w:r w:rsidRPr="00E770AB">
        <w:rPr>
          <w:rFonts w:ascii="Courier New" w:eastAsiaTheme="minorEastAsia" w:hAnsi="Courier New" w:cs="Courier New"/>
          <w:color w:val="000000"/>
        </w:rPr>
        <w:t>232.00010 Crediti INPS per retribuzioni</w:t>
      </w:r>
      <w:proofErr w:type="gramStart"/>
      <w:r w:rsidRPr="00E770AB">
        <w:rPr>
          <w:rFonts w:ascii="Courier New" w:eastAsiaTheme="minorEastAsia" w:hAnsi="Courier New" w:cs="Courier New"/>
          <w:color w:val="000000"/>
        </w:rPr>
        <w:t xml:space="preserve">        </w:t>
      </w:r>
      <w:proofErr w:type="spellStart"/>
      <w:proofErr w:type="gramEnd"/>
      <w:r w:rsidRPr="00E770AB">
        <w:rPr>
          <w:rFonts w:ascii="Courier New" w:eastAsiaTheme="minorEastAsia" w:hAnsi="Courier New" w:cs="Courier New"/>
          <w:color w:val="000000"/>
        </w:rPr>
        <w:t>Eur</w:t>
      </w:r>
      <w:proofErr w:type="spellEnd"/>
      <w:r w:rsidRPr="00E770AB">
        <w:rPr>
          <w:rFonts w:ascii="Courier New" w:eastAsiaTheme="minorEastAsia" w:hAnsi="Courier New" w:cs="Courier New"/>
          <w:color w:val="000000"/>
        </w:rPr>
        <w:t xml:space="preserve">      </w:t>
      </w:r>
      <w:r>
        <w:rPr>
          <w:rFonts w:ascii="Courier New" w:eastAsiaTheme="minorEastAsia" w:hAnsi="Courier New" w:cs="Courier New"/>
          <w:color w:val="000000"/>
        </w:rPr>
        <w:t xml:space="preserve"> </w:t>
      </w:r>
      <w:r w:rsidRPr="00E770AB">
        <w:rPr>
          <w:rFonts w:ascii="Courier New" w:eastAsiaTheme="minorEastAsia" w:hAnsi="Courier New" w:cs="Courier New"/>
          <w:color w:val="000000"/>
        </w:rPr>
        <w:t>235,00</w:t>
      </w:r>
    </w:p>
    <w:p w:rsidR="00E770AB" w:rsidRPr="00E770AB" w:rsidRDefault="00E770AB" w:rsidP="00E770A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/>
        </w:rPr>
      </w:pPr>
      <w:r w:rsidRPr="00E770AB">
        <w:rPr>
          <w:rFonts w:ascii="Courier New" w:eastAsiaTheme="minorEastAsia" w:hAnsi="Courier New" w:cs="Courier New"/>
          <w:color w:val="000000"/>
        </w:rPr>
        <w:t xml:space="preserve">236.00150 Bonus </w:t>
      </w:r>
      <w:proofErr w:type="spellStart"/>
      <w:r w:rsidRPr="00E770AB">
        <w:rPr>
          <w:rFonts w:ascii="Courier New" w:eastAsiaTheme="minorEastAsia" w:hAnsi="Courier New" w:cs="Courier New"/>
          <w:color w:val="000000"/>
        </w:rPr>
        <w:t>Renzi</w:t>
      </w:r>
      <w:proofErr w:type="spellEnd"/>
      <w:r w:rsidRPr="00E770AB">
        <w:rPr>
          <w:rFonts w:ascii="Courier New" w:eastAsiaTheme="minorEastAsia" w:hAnsi="Courier New" w:cs="Courier New"/>
          <w:color w:val="000000"/>
        </w:rPr>
        <w:t xml:space="preserve"> DL 66/2014</w:t>
      </w:r>
      <w:proofErr w:type="gramStart"/>
      <w:r w:rsidRPr="00E770AB">
        <w:rPr>
          <w:rFonts w:ascii="Courier New" w:eastAsiaTheme="minorEastAsia" w:hAnsi="Courier New" w:cs="Courier New"/>
          <w:color w:val="000000"/>
        </w:rPr>
        <w:t xml:space="preserve">               </w:t>
      </w:r>
      <w:proofErr w:type="spellStart"/>
      <w:proofErr w:type="gramEnd"/>
      <w:r w:rsidRPr="00E770AB">
        <w:rPr>
          <w:rFonts w:ascii="Courier New" w:eastAsiaTheme="minorEastAsia" w:hAnsi="Courier New" w:cs="Courier New"/>
          <w:color w:val="000000"/>
        </w:rPr>
        <w:t>Eur</w:t>
      </w:r>
      <w:proofErr w:type="spellEnd"/>
      <w:r w:rsidRPr="00E770AB">
        <w:rPr>
          <w:rFonts w:ascii="Courier New" w:eastAsiaTheme="minorEastAsia" w:hAnsi="Courier New" w:cs="Courier New"/>
          <w:color w:val="000000"/>
        </w:rPr>
        <w:t xml:space="preserve">      </w:t>
      </w:r>
      <w:r>
        <w:rPr>
          <w:rFonts w:ascii="Courier New" w:eastAsiaTheme="minorEastAsia" w:hAnsi="Courier New" w:cs="Courier New"/>
          <w:color w:val="000000"/>
        </w:rPr>
        <w:t xml:space="preserve"> </w:t>
      </w:r>
      <w:r w:rsidRPr="00E770AB">
        <w:rPr>
          <w:rFonts w:ascii="Courier New" w:eastAsiaTheme="minorEastAsia" w:hAnsi="Courier New" w:cs="Courier New"/>
          <w:color w:val="000000"/>
        </w:rPr>
        <w:t xml:space="preserve"> 81,66</w:t>
      </w:r>
    </w:p>
    <w:p w:rsidR="00E770AB" w:rsidRPr="00E770AB" w:rsidRDefault="00E770AB" w:rsidP="00E770A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/>
        </w:rPr>
      </w:pPr>
      <w:r w:rsidRPr="00E770AB">
        <w:rPr>
          <w:rFonts w:ascii="Courier New" w:eastAsiaTheme="minorEastAsia" w:hAnsi="Courier New" w:cs="Courier New"/>
          <w:color w:val="000000"/>
        </w:rPr>
        <w:t>260.00100 C\C POSTALI</w:t>
      </w:r>
      <w:proofErr w:type="gramStart"/>
      <w:r w:rsidRPr="00E770AB">
        <w:rPr>
          <w:rFonts w:ascii="Courier New" w:eastAsiaTheme="minorEastAsia" w:hAnsi="Courier New" w:cs="Courier New"/>
          <w:color w:val="000000"/>
        </w:rPr>
        <w:t xml:space="preserve">                          </w:t>
      </w:r>
      <w:proofErr w:type="spellStart"/>
      <w:proofErr w:type="gramEnd"/>
      <w:r w:rsidRPr="00E770AB">
        <w:rPr>
          <w:rFonts w:ascii="Courier New" w:eastAsiaTheme="minorEastAsia" w:hAnsi="Courier New" w:cs="Courier New"/>
          <w:color w:val="000000"/>
        </w:rPr>
        <w:t>Eur</w:t>
      </w:r>
      <w:proofErr w:type="spellEnd"/>
      <w:r w:rsidRPr="00E770AB">
        <w:rPr>
          <w:rFonts w:ascii="Courier New" w:eastAsiaTheme="minorEastAsia" w:hAnsi="Courier New" w:cs="Courier New"/>
          <w:color w:val="000000"/>
        </w:rPr>
        <w:t xml:space="preserve">     3</w:t>
      </w:r>
      <w:r>
        <w:rPr>
          <w:rFonts w:ascii="Courier New" w:eastAsiaTheme="minorEastAsia" w:hAnsi="Courier New" w:cs="Courier New"/>
          <w:color w:val="000000"/>
        </w:rPr>
        <w:t>.</w:t>
      </w:r>
      <w:r w:rsidRPr="00E770AB">
        <w:rPr>
          <w:rFonts w:ascii="Courier New" w:eastAsiaTheme="minorEastAsia" w:hAnsi="Courier New" w:cs="Courier New"/>
          <w:color w:val="000000"/>
        </w:rPr>
        <w:t>141,71</w:t>
      </w:r>
    </w:p>
    <w:p w:rsidR="00E770AB" w:rsidRPr="00E770AB" w:rsidRDefault="00E770AB" w:rsidP="00E770A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/>
        </w:rPr>
      </w:pPr>
      <w:r w:rsidRPr="00E770AB">
        <w:rPr>
          <w:rFonts w:ascii="Courier New" w:eastAsiaTheme="minorEastAsia" w:hAnsi="Courier New" w:cs="Courier New"/>
          <w:color w:val="000000"/>
        </w:rPr>
        <w:t>260.00103 BANCO BPM S.P.A.</w:t>
      </w:r>
      <w:proofErr w:type="gramStart"/>
      <w:r w:rsidRPr="00E770AB">
        <w:rPr>
          <w:rFonts w:ascii="Courier New" w:eastAsiaTheme="minorEastAsia" w:hAnsi="Courier New" w:cs="Courier New"/>
          <w:color w:val="000000"/>
        </w:rPr>
        <w:t xml:space="preserve">                     </w:t>
      </w:r>
      <w:proofErr w:type="spellStart"/>
      <w:proofErr w:type="gramEnd"/>
      <w:r w:rsidRPr="00E770AB">
        <w:rPr>
          <w:rFonts w:ascii="Courier New" w:eastAsiaTheme="minorEastAsia" w:hAnsi="Courier New" w:cs="Courier New"/>
          <w:color w:val="000000"/>
        </w:rPr>
        <w:t>Eur</w:t>
      </w:r>
      <w:proofErr w:type="spellEnd"/>
      <w:r w:rsidRPr="00E770AB">
        <w:rPr>
          <w:rFonts w:ascii="Courier New" w:eastAsiaTheme="minorEastAsia" w:hAnsi="Courier New" w:cs="Courier New"/>
          <w:color w:val="000000"/>
        </w:rPr>
        <w:t xml:space="preserve">   213</w:t>
      </w:r>
      <w:r>
        <w:rPr>
          <w:rFonts w:ascii="Courier New" w:eastAsiaTheme="minorEastAsia" w:hAnsi="Courier New" w:cs="Courier New"/>
          <w:color w:val="000000"/>
        </w:rPr>
        <w:t>.</w:t>
      </w:r>
      <w:r w:rsidRPr="00E770AB">
        <w:rPr>
          <w:rFonts w:ascii="Courier New" w:eastAsiaTheme="minorEastAsia" w:hAnsi="Courier New" w:cs="Courier New"/>
          <w:color w:val="000000"/>
        </w:rPr>
        <w:t>754,50</w:t>
      </w:r>
    </w:p>
    <w:p w:rsidR="00E770AB" w:rsidRPr="00E770AB" w:rsidRDefault="00E770AB" w:rsidP="00E770A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/>
        </w:rPr>
      </w:pPr>
      <w:r w:rsidRPr="00E770AB">
        <w:rPr>
          <w:rFonts w:ascii="Courier New" w:eastAsiaTheme="minorEastAsia" w:hAnsi="Courier New" w:cs="Courier New"/>
          <w:color w:val="000000"/>
        </w:rPr>
        <w:t>270.00010 CASSA CONTANTI</w:t>
      </w:r>
      <w:proofErr w:type="gramStart"/>
      <w:r w:rsidRPr="00E770AB">
        <w:rPr>
          <w:rFonts w:ascii="Courier New" w:eastAsiaTheme="minorEastAsia" w:hAnsi="Courier New" w:cs="Courier New"/>
          <w:color w:val="000000"/>
        </w:rPr>
        <w:t xml:space="preserve">                       </w:t>
      </w:r>
      <w:proofErr w:type="spellStart"/>
      <w:proofErr w:type="gramEnd"/>
      <w:r w:rsidRPr="00E770AB">
        <w:rPr>
          <w:rFonts w:ascii="Courier New" w:eastAsiaTheme="minorEastAsia" w:hAnsi="Courier New" w:cs="Courier New"/>
          <w:color w:val="000000"/>
        </w:rPr>
        <w:t>Eur</w:t>
      </w:r>
      <w:proofErr w:type="spellEnd"/>
      <w:r w:rsidRPr="00E770AB">
        <w:rPr>
          <w:rFonts w:ascii="Courier New" w:eastAsiaTheme="minorEastAsia" w:hAnsi="Courier New" w:cs="Courier New"/>
          <w:color w:val="000000"/>
        </w:rPr>
        <w:t xml:space="preserve">       </w:t>
      </w:r>
      <w:r>
        <w:rPr>
          <w:rFonts w:ascii="Courier New" w:eastAsiaTheme="minorEastAsia" w:hAnsi="Courier New" w:cs="Courier New"/>
          <w:color w:val="000000"/>
        </w:rPr>
        <w:t xml:space="preserve"> </w:t>
      </w:r>
      <w:r w:rsidRPr="00E770AB">
        <w:rPr>
          <w:rFonts w:ascii="Courier New" w:eastAsiaTheme="minorEastAsia" w:hAnsi="Courier New" w:cs="Courier New"/>
          <w:color w:val="000000"/>
        </w:rPr>
        <w:t>55,60</w:t>
      </w:r>
    </w:p>
    <w:p w:rsidR="00E770AB" w:rsidRPr="00E770AB" w:rsidRDefault="00E770AB" w:rsidP="00E770A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/>
        </w:rPr>
      </w:pPr>
      <w:r w:rsidRPr="00E770AB">
        <w:rPr>
          <w:rFonts w:ascii="Courier New" w:eastAsiaTheme="minorEastAsia" w:hAnsi="Courier New" w:cs="Courier New"/>
          <w:color w:val="000000"/>
        </w:rPr>
        <w:t>270.00320 Titoli</w:t>
      </w:r>
      <w:proofErr w:type="gramStart"/>
      <w:r w:rsidRPr="00E770AB">
        <w:rPr>
          <w:rFonts w:ascii="Courier New" w:eastAsiaTheme="minorEastAsia" w:hAnsi="Courier New" w:cs="Courier New"/>
          <w:color w:val="000000"/>
        </w:rPr>
        <w:t xml:space="preserve">                               </w:t>
      </w:r>
      <w:proofErr w:type="spellStart"/>
      <w:proofErr w:type="gramEnd"/>
      <w:r w:rsidRPr="00E770AB">
        <w:rPr>
          <w:rFonts w:ascii="Courier New" w:eastAsiaTheme="minorEastAsia" w:hAnsi="Courier New" w:cs="Courier New"/>
          <w:color w:val="000000"/>
        </w:rPr>
        <w:t>Eur</w:t>
      </w:r>
      <w:proofErr w:type="spellEnd"/>
      <w:r w:rsidRPr="00E770AB">
        <w:rPr>
          <w:rFonts w:ascii="Courier New" w:eastAsiaTheme="minorEastAsia" w:hAnsi="Courier New" w:cs="Courier New"/>
          <w:color w:val="000000"/>
        </w:rPr>
        <w:t xml:space="preserve">      </w:t>
      </w:r>
      <w:r>
        <w:rPr>
          <w:rFonts w:ascii="Courier New" w:eastAsiaTheme="minorEastAsia" w:hAnsi="Courier New" w:cs="Courier New"/>
          <w:color w:val="000000"/>
        </w:rPr>
        <w:t xml:space="preserve"> </w:t>
      </w:r>
      <w:r w:rsidRPr="00E770AB">
        <w:rPr>
          <w:rFonts w:ascii="Courier New" w:eastAsiaTheme="minorEastAsia" w:hAnsi="Courier New" w:cs="Courier New"/>
          <w:color w:val="000000"/>
        </w:rPr>
        <w:t>127,08</w:t>
      </w:r>
    </w:p>
    <w:p w:rsidR="00E770AB" w:rsidRPr="00E770AB" w:rsidRDefault="00E770AB" w:rsidP="00E770A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/>
        </w:rPr>
      </w:pPr>
      <w:r w:rsidRPr="00E770AB">
        <w:rPr>
          <w:rFonts w:ascii="Courier New" w:eastAsiaTheme="minorEastAsia" w:hAnsi="Courier New" w:cs="Courier New"/>
          <w:color w:val="000000"/>
        </w:rPr>
        <w:t>---------------------------------------------------------</w:t>
      </w:r>
      <w:r>
        <w:rPr>
          <w:rFonts w:ascii="Courier New" w:eastAsiaTheme="minorEastAsia" w:hAnsi="Courier New" w:cs="Courier New"/>
          <w:color w:val="000000"/>
        </w:rPr>
        <w:t>-</w:t>
      </w:r>
      <w:r w:rsidRPr="00E770AB">
        <w:rPr>
          <w:rFonts w:ascii="Courier New" w:eastAsiaTheme="minorEastAsia" w:hAnsi="Courier New" w:cs="Courier New"/>
          <w:color w:val="000000"/>
        </w:rPr>
        <w:t>-----</w:t>
      </w:r>
    </w:p>
    <w:p w:rsidR="00E770AB" w:rsidRPr="000B04B3" w:rsidRDefault="00E770AB" w:rsidP="00E770A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b/>
          <w:color w:val="000000"/>
        </w:rPr>
      </w:pPr>
      <w:r w:rsidRPr="000B04B3">
        <w:rPr>
          <w:rFonts w:ascii="Courier New" w:eastAsiaTheme="minorEastAsia" w:hAnsi="Courier New" w:cs="Courier New"/>
          <w:b/>
          <w:color w:val="000000"/>
        </w:rPr>
        <w:t>Totale</w:t>
      </w:r>
      <w:proofErr w:type="gramStart"/>
      <w:r w:rsidRPr="000B04B3">
        <w:rPr>
          <w:rFonts w:ascii="Courier New" w:eastAsiaTheme="minorEastAsia" w:hAnsi="Courier New" w:cs="Courier New"/>
          <w:b/>
          <w:color w:val="000000"/>
        </w:rPr>
        <w:t xml:space="preserve"> </w:t>
      </w:r>
      <w:r w:rsidR="000B04B3">
        <w:rPr>
          <w:rFonts w:ascii="Courier New" w:eastAsiaTheme="minorEastAsia" w:hAnsi="Courier New" w:cs="Courier New"/>
          <w:b/>
          <w:color w:val="000000"/>
        </w:rPr>
        <w:t xml:space="preserve"> </w:t>
      </w:r>
      <w:proofErr w:type="gramEnd"/>
      <w:r w:rsidRPr="000B04B3">
        <w:rPr>
          <w:rFonts w:ascii="Courier New" w:eastAsiaTheme="minorEastAsia" w:hAnsi="Courier New" w:cs="Courier New"/>
          <w:b/>
          <w:color w:val="000000"/>
        </w:rPr>
        <w:t xml:space="preserve">A T </w:t>
      </w:r>
      <w:proofErr w:type="spellStart"/>
      <w:r w:rsidRPr="000B04B3">
        <w:rPr>
          <w:rFonts w:ascii="Courier New" w:eastAsiaTheme="minorEastAsia" w:hAnsi="Courier New" w:cs="Courier New"/>
          <w:b/>
          <w:color w:val="000000"/>
        </w:rPr>
        <w:t>T</w:t>
      </w:r>
      <w:proofErr w:type="spellEnd"/>
      <w:r w:rsidRPr="000B04B3">
        <w:rPr>
          <w:rFonts w:ascii="Courier New" w:eastAsiaTheme="minorEastAsia" w:hAnsi="Courier New" w:cs="Courier New"/>
          <w:b/>
          <w:color w:val="000000"/>
        </w:rPr>
        <w:t xml:space="preserve"> I V I T A’                       </w:t>
      </w:r>
      <w:proofErr w:type="spellStart"/>
      <w:r w:rsidRPr="000B04B3">
        <w:rPr>
          <w:rFonts w:ascii="Courier New" w:eastAsiaTheme="minorEastAsia" w:hAnsi="Courier New" w:cs="Courier New"/>
          <w:b/>
          <w:color w:val="000000"/>
        </w:rPr>
        <w:t>Eur</w:t>
      </w:r>
      <w:proofErr w:type="spellEnd"/>
      <w:r w:rsidRPr="000B04B3">
        <w:rPr>
          <w:rFonts w:ascii="Courier New" w:eastAsiaTheme="minorEastAsia" w:hAnsi="Courier New" w:cs="Courier New"/>
          <w:b/>
          <w:color w:val="000000"/>
        </w:rPr>
        <w:t xml:space="preserve">   744.237,01</w:t>
      </w:r>
    </w:p>
    <w:p w:rsidR="00E770AB" w:rsidRPr="00E770AB" w:rsidRDefault="00E770AB" w:rsidP="00E770A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/>
        </w:rPr>
      </w:pPr>
      <w:r w:rsidRPr="00E770AB">
        <w:rPr>
          <w:rFonts w:ascii="Courier New" w:eastAsiaTheme="minorEastAsia" w:hAnsi="Courier New" w:cs="Courier New"/>
          <w:color w:val="000000"/>
        </w:rPr>
        <w:t>---------------------------------------------------------</w:t>
      </w:r>
      <w:r>
        <w:rPr>
          <w:rFonts w:ascii="Courier New" w:eastAsiaTheme="minorEastAsia" w:hAnsi="Courier New" w:cs="Courier New"/>
          <w:color w:val="000000"/>
        </w:rPr>
        <w:t>-</w:t>
      </w:r>
      <w:r w:rsidRPr="00E770AB">
        <w:rPr>
          <w:rFonts w:ascii="Courier New" w:eastAsiaTheme="minorEastAsia" w:hAnsi="Courier New" w:cs="Courier New"/>
          <w:color w:val="000000"/>
        </w:rPr>
        <w:t>-----</w:t>
      </w:r>
    </w:p>
    <w:p w:rsidR="00E770AB" w:rsidRPr="00E770AB" w:rsidRDefault="00E770AB" w:rsidP="00E770A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/>
        </w:rPr>
      </w:pPr>
      <w:r>
        <w:rPr>
          <w:rFonts w:ascii="Courier New" w:eastAsiaTheme="minorEastAsia" w:hAnsi="Courier New" w:cs="Courier New"/>
          <w:color w:val="000000"/>
        </w:rPr>
        <w:t>Perdita d'</w:t>
      </w:r>
      <w:r w:rsidRPr="00E770AB">
        <w:rPr>
          <w:rFonts w:ascii="Courier New" w:eastAsiaTheme="minorEastAsia" w:hAnsi="Courier New" w:cs="Courier New"/>
          <w:color w:val="000000"/>
        </w:rPr>
        <w:t>esercizio</w:t>
      </w:r>
      <w:proofErr w:type="gramStart"/>
      <w:r>
        <w:rPr>
          <w:rFonts w:ascii="Courier New" w:eastAsiaTheme="minorEastAsia" w:hAnsi="Courier New" w:cs="Courier New"/>
          <w:color w:val="000000"/>
        </w:rPr>
        <w:t xml:space="preserve"> </w:t>
      </w:r>
      <w:r w:rsidRPr="00E770AB">
        <w:rPr>
          <w:rFonts w:ascii="Courier New" w:eastAsiaTheme="minorEastAsia" w:hAnsi="Courier New" w:cs="Courier New"/>
          <w:color w:val="000000"/>
        </w:rPr>
        <w:t xml:space="preserve">                           </w:t>
      </w:r>
      <w:proofErr w:type="spellStart"/>
      <w:proofErr w:type="gramEnd"/>
      <w:r w:rsidRPr="00E770AB">
        <w:rPr>
          <w:rFonts w:ascii="Courier New" w:eastAsiaTheme="minorEastAsia" w:hAnsi="Courier New" w:cs="Courier New"/>
          <w:color w:val="000000"/>
        </w:rPr>
        <w:t>Eur</w:t>
      </w:r>
      <w:proofErr w:type="spellEnd"/>
      <w:r w:rsidRPr="00E770AB">
        <w:rPr>
          <w:rFonts w:ascii="Courier New" w:eastAsiaTheme="minorEastAsia" w:hAnsi="Courier New" w:cs="Courier New"/>
          <w:color w:val="000000"/>
        </w:rPr>
        <w:t xml:space="preserve">      </w:t>
      </w:r>
      <w:r>
        <w:rPr>
          <w:rFonts w:ascii="Courier New" w:eastAsiaTheme="minorEastAsia" w:hAnsi="Courier New" w:cs="Courier New"/>
          <w:color w:val="000000"/>
        </w:rPr>
        <w:t xml:space="preserve"> </w:t>
      </w:r>
      <w:r w:rsidRPr="00E770AB">
        <w:rPr>
          <w:rFonts w:ascii="Courier New" w:eastAsiaTheme="minorEastAsia" w:hAnsi="Courier New" w:cs="Courier New"/>
          <w:color w:val="000000"/>
        </w:rPr>
        <w:t xml:space="preserve"> 62,75</w:t>
      </w:r>
    </w:p>
    <w:p w:rsidR="00E770AB" w:rsidRPr="00E770AB" w:rsidRDefault="00E770AB" w:rsidP="00E770A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/>
        </w:rPr>
      </w:pPr>
      <w:r w:rsidRPr="00E770AB">
        <w:rPr>
          <w:rFonts w:ascii="Courier New" w:eastAsiaTheme="minorEastAsia" w:hAnsi="Courier New" w:cs="Courier New"/>
          <w:color w:val="000000"/>
        </w:rPr>
        <w:t>--------------------------------------------------------</w:t>
      </w:r>
      <w:r w:rsidR="000B04B3">
        <w:rPr>
          <w:rFonts w:ascii="Courier New" w:eastAsiaTheme="minorEastAsia" w:hAnsi="Courier New" w:cs="Courier New"/>
          <w:color w:val="000000"/>
        </w:rPr>
        <w:t>-</w:t>
      </w:r>
      <w:r w:rsidRPr="00E770AB">
        <w:rPr>
          <w:rFonts w:ascii="Courier New" w:eastAsiaTheme="minorEastAsia" w:hAnsi="Courier New" w:cs="Courier New"/>
          <w:color w:val="000000"/>
        </w:rPr>
        <w:t>------</w:t>
      </w:r>
    </w:p>
    <w:p w:rsidR="00E770AB" w:rsidRPr="000B04B3" w:rsidRDefault="000B04B3" w:rsidP="00E770A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i/>
          <w:color w:val="000000"/>
        </w:rPr>
      </w:pPr>
      <w:r w:rsidRPr="000B04B3">
        <w:rPr>
          <w:rFonts w:ascii="Courier New" w:eastAsiaTheme="minorEastAsia" w:hAnsi="Courier New" w:cs="Courier New"/>
          <w:i/>
          <w:color w:val="000000"/>
        </w:rPr>
        <w:t>T</w:t>
      </w:r>
      <w:r w:rsidR="00E770AB" w:rsidRPr="000B04B3">
        <w:rPr>
          <w:rFonts w:ascii="Courier New" w:eastAsiaTheme="minorEastAsia" w:hAnsi="Courier New" w:cs="Courier New"/>
          <w:i/>
          <w:color w:val="000000"/>
        </w:rPr>
        <w:t>otale a pareggio</w:t>
      </w:r>
      <w:proofErr w:type="gramStart"/>
      <w:r w:rsidR="00E770AB" w:rsidRPr="000B04B3">
        <w:rPr>
          <w:rFonts w:ascii="Courier New" w:eastAsiaTheme="minorEastAsia" w:hAnsi="Courier New" w:cs="Courier New"/>
          <w:i/>
          <w:color w:val="000000"/>
        </w:rPr>
        <w:t xml:space="preserve">                              </w:t>
      </w:r>
      <w:proofErr w:type="spellStart"/>
      <w:proofErr w:type="gramEnd"/>
      <w:r w:rsidR="00E770AB" w:rsidRPr="000B04B3">
        <w:rPr>
          <w:rFonts w:ascii="Courier New" w:eastAsiaTheme="minorEastAsia" w:hAnsi="Courier New" w:cs="Courier New"/>
          <w:i/>
          <w:color w:val="000000"/>
        </w:rPr>
        <w:t>Eur</w:t>
      </w:r>
      <w:proofErr w:type="spellEnd"/>
      <w:r w:rsidR="00E770AB" w:rsidRPr="000B04B3">
        <w:rPr>
          <w:rFonts w:ascii="Courier New" w:eastAsiaTheme="minorEastAsia" w:hAnsi="Courier New" w:cs="Courier New"/>
          <w:i/>
          <w:color w:val="000000"/>
        </w:rPr>
        <w:t xml:space="preserve">   744</w:t>
      </w:r>
      <w:r w:rsidRPr="000B04B3">
        <w:rPr>
          <w:rFonts w:ascii="Courier New" w:eastAsiaTheme="minorEastAsia" w:hAnsi="Courier New" w:cs="Courier New"/>
          <w:i/>
          <w:color w:val="000000"/>
        </w:rPr>
        <w:t>.</w:t>
      </w:r>
      <w:r w:rsidR="00E770AB" w:rsidRPr="000B04B3">
        <w:rPr>
          <w:rFonts w:ascii="Courier New" w:eastAsiaTheme="minorEastAsia" w:hAnsi="Courier New" w:cs="Courier New"/>
          <w:i/>
          <w:color w:val="000000"/>
        </w:rPr>
        <w:t>299,76</w:t>
      </w:r>
    </w:p>
    <w:p w:rsidR="00726536" w:rsidRPr="00726536" w:rsidRDefault="00726536" w:rsidP="0072653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/>
        </w:rPr>
      </w:pPr>
    </w:p>
    <w:p w:rsidR="00726536" w:rsidRPr="00726536" w:rsidRDefault="00726536" w:rsidP="00234238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color w:val="000000"/>
        </w:rPr>
      </w:pPr>
      <w:r w:rsidRPr="00726536">
        <w:rPr>
          <w:rFonts w:ascii="Courier New" w:eastAsiaTheme="minorEastAsia" w:hAnsi="Courier New" w:cs="Courier New"/>
          <w:color w:val="000000"/>
        </w:rPr>
        <w:t>----</w:t>
      </w:r>
      <w:proofErr w:type="gramStart"/>
      <w:r w:rsidRPr="00726536">
        <w:rPr>
          <w:rFonts w:ascii="Courier New" w:eastAsiaTheme="minorEastAsia" w:hAnsi="Courier New" w:cs="Courier New"/>
          <w:color w:val="000000"/>
        </w:rPr>
        <w:t xml:space="preserve"> </w:t>
      </w:r>
      <w:r w:rsidR="00234238">
        <w:rPr>
          <w:rFonts w:ascii="Courier New" w:eastAsiaTheme="minorEastAsia" w:hAnsi="Courier New" w:cs="Courier New"/>
          <w:color w:val="000000"/>
        </w:rPr>
        <w:t xml:space="preserve"> </w:t>
      </w:r>
      <w:proofErr w:type="gramEnd"/>
      <w:r w:rsidRPr="00726536">
        <w:rPr>
          <w:rFonts w:ascii="Courier New" w:eastAsiaTheme="minorEastAsia" w:hAnsi="Courier New" w:cs="Courier New"/>
          <w:color w:val="000000"/>
        </w:rPr>
        <w:t>PASSIVIT</w:t>
      </w:r>
      <w:r w:rsidR="00234238" w:rsidRPr="00234238">
        <w:rPr>
          <w:rFonts w:ascii="Courier New" w:eastAsiaTheme="minorEastAsia" w:hAnsi="Courier New" w:cs="Courier New"/>
          <w:color w:val="000000"/>
        </w:rPr>
        <w:t>À</w:t>
      </w:r>
      <w:r w:rsidRPr="00726536">
        <w:rPr>
          <w:rFonts w:ascii="Courier New" w:eastAsiaTheme="minorEastAsia" w:hAnsi="Courier New" w:cs="Courier New"/>
          <w:color w:val="000000"/>
        </w:rPr>
        <w:t xml:space="preserve">  ----</w:t>
      </w:r>
    </w:p>
    <w:p w:rsidR="000B04B3" w:rsidRDefault="000B04B3" w:rsidP="000B04B3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310.00010 FONDO DI DOTAZIONE INIZIALE</w:t>
      </w:r>
      <w:proofErr w:type="gramStart"/>
      <w:r>
        <w:rPr>
          <w:rFonts w:ascii="Courier New" w:hAnsi="Courier New" w:cs="Courier New"/>
          <w:color w:val="000000"/>
        </w:rPr>
        <w:t xml:space="preserve">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594</w:t>
      </w:r>
      <w:r>
        <w:rPr>
          <w:rFonts w:ascii="Courier New" w:hAnsi="Courier New" w:cs="Courier New"/>
          <w:color w:val="000000"/>
        </w:rPr>
        <w:t>.</w:t>
      </w:r>
      <w:r>
        <w:rPr>
          <w:rFonts w:ascii="Courier New" w:hAnsi="Courier New" w:cs="Courier New"/>
          <w:color w:val="000000"/>
        </w:rPr>
        <w:t>444,43</w:t>
      </w:r>
    </w:p>
    <w:p w:rsidR="000B04B3" w:rsidRDefault="000B04B3" w:rsidP="000B04B3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 xml:space="preserve">410.00001 Fondo T.F.R.                         </w:t>
      </w:r>
      <w:proofErr w:type="spellStart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23</w:t>
      </w:r>
      <w:r>
        <w:rPr>
          <w:rFonts w:ascii="Courier New" w:hAnsi="Courier New" w:cs="Courier New"/>
          <w:color w:val="000000"/>
        </w:rPr>
        <w:t>.</w:t>
      </w:r>
      <w:r>
        <w:rPr>
          <w:rFonts w:ascii="Courier New" w:hAnsi="Courier New" w:cs="Courier New"/>
          <w:color w:val="000000"/>
        </w:rPr>
        <w:t>627,52</w:t>
      </w:r>
      <w:proofErr w:type="gramEnd"/>
    </w:p>
    <w:p w:rsidR="000B04B3" w:rsidRDefault="000B04B3" w:rsidP="000B04B3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 xml:space="preserve">490.00140 Fondo </w:t>
      </w:r>
      <w:proofErr w:type="spellStart"/>
      <w:r>
        <w:rPr>
          <w:rFonts w:ascii="Courier New" w:hAnsi="Courier New" w:cs="Courier New"/>
          <w:color w:val="000000"/>
        </w:rPr>
        <w:t>amm</w:t>
      </w:r>
      <w:proofErr w:type="spellEnd"/>
      <w:r>
        <w:rPr>
          <w:rFonts w:ascii="Courier New" w:hAnsi="Courier New" w:cs="Courier New"/>
          <w:color w:val="000000"/>
        </w:rPr>
        <w:t>.</w:t>
      </w:r>
      <w:proofErr w:type="gramEnd"/>
      <w:r>
        <w:rPr>
          <w:rFonts w:ascii="Courier New" w:hAnsi="Courier New" w:cs="Courier New"/>
          <w:color w:val="000000"/>
        </w:rPr>
        <w:t xml:space="preserve"> impianti di </w:t>
      </w:r>
      <w:proofErr w:type="spellStart"/>
      <w:r>
        <w:rPr>
          <w:rFonts w:ascii="Courier New" w:hAnsi="Courier New" w:cs="Courier New"/>
          <w:color w:val="000000"/>
        </w:rPr>
        <w:t>telecomun</w:t>
      </w:r>
      <w:proofErr w:type="spellEnd"/>
      <w:r>
        <w:rPr>
          <w:rFonts w:ascii="Courier New" w:hAnsi="Courier New" w:cs="Courier New"/>
          <w:color w:val="000000"/>
        </w:rPr>
        <w:t xml:space="preserve">.    </w:t>
      </w:r>
      <w:proofErr w:type="spellStart"/>
      <w:r>
        <w:rPr>
          <w:rFonts w:ascii="Courier New" w:hAnsi="Courier New" w:cs="Courier New"/>
          <w:color w:val="000000"/>
        </w:rPr>
        <w:t>Eur</w:t>
      </w:r>
      <w:proofErr w:type="spellEnd"/>
      <w:proofErr w:type="gramStart"/>
      <w:r>
        <w:rPr>
          <w:rFonts w:ascii="Courier New" w:hAnsi="Courier New" w:cs="Courier New"/>
          <w:color w:val="000000"/>
        </w:rPr>
        <w:t xml:space="preserve">     </w:t>
      </w:r>
      <w:proofErr w:type="gramEnd"/>
      <w:r>
        <w:rPr>
          <w:rFonts w:ascii="Courier New" w:hAnsi="Courier New" w:cs="Courier New"/>
          <w:color w:val="000000"/>
        </w:rPr>
        <w:t>2</w:t>
      </w:r>
      <w:r>
        <w:rPr>
          <w:rFonts w:ascii="Courier New" w:hAnsi="Courier New" w:cs="Courier New"/>
          <w:color w:val="000000"/>
        </w:rPr>
        <w:t>.</w:t>
      </w:r>
      <w:r>
        <w:rPr>
          <w:rFonts w:ascii="Courier New" w:hAnsi="Courier New" w:cs="Courier New"/>
          <w:color w:val="000000"/>
        </w:rPr>
        <w:t>888,00</w:t>
      </w:r>
    </w:p>
    <w:p w:rsidR="000B04B3" w:rsidRDefault="000B04B3" w:rsidP="000B04B3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490.00160 Fondo </w:t>
      </w:r>
      <w:proofErr w:type="spellStart"/>
      <w:proofErr w:type="gramStart"/>
      <w:r>
        <w:rPr>
          <w:rFonts w:ascii="Courier New" w:hAnsi="Courier New" w:cs="Courier New"/>
          <w:color w:val="000000"/>
        </w:rPr>
        <w:t>amm</w:t>
      </w:r>
      <w:proofErr w:type="spellEnd"/>
      <w:r>
        <w:rPr>
          <w:rFonts w:ascii="Courier New" w:hAnsi="Courier New" w:cs="Courier New"/>
          <w:color w:val="000000"/>
        </w:rPr>
        <w:t>.</w:t>
      </w:r>
      <w:proofErr w:type="gramEnd"/>
      <w:r>
        <w:rPr>
          <w:rFonts w:ascii="Courier New" w:hAnsi="Courier New" w:cs="Courier New"/>
          <w:color w:val="000000"/>
        </w:rPr>
        <w:t xml:space="preserve"> macchinari e attrezzature </w:t>
      </w:r>
      <w:proofErr w:type="spellStart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5</w:t>
      </w:r>
      <w:r>
        <w:rPr>
          <w:rFonts w:ascii="Courier New" w:hAnsi="Courier New" w:cs="Courier New"/>
          <w:color w:val="000000"/>
        </w:rPr>
        <w:t>.</w:t>
      </w:r>
      <w:r>
        <w:rPr>
          <w:rFonts w:ascii="Courier New" w:hAnsi="Courier New" w:cs="Courier New"/>
          <w:color w:val="000000"/>
        </w:rPr>
        <w:t>492,72</w:t>
      </w:r>
    </w:p>
    <w:p w:rsidR="000B04B3" w:rsidRDefault="000B04B3" w:rsidP="000B04B3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 xml:space="preserve">490.00310 Fondo </w:t>
      </w:r>
      <w:proofErr w:type="spellStart"/>
      <w:r>
        <w:rPr>
          <w:rFonts w:ascii="Courier New" w:hAnsi="Courier New" w:cs="Courier New"/>
          <w:color w:val="000000"/>
        </w:rPr>
        <w:t>amm</w:t>
      </w:r>
      <w:proofErr w:type="spellEnd"/>
      <w:r>
        <w:rPr>
          <w:rFonts w:ascii="Courier New" w:hAnsi="Courier New" w:cs="Courier New"/>
          <w:color w:val="000000"/>
        </w:rPr>
        <w:t>. mobili</w:t>
      </w:r>
      <w:proofErr w:type="gramEnd"/>
      <w:r>
        <w:rPr>
          <w:rFonts w:ascii="Courier New" w:hAnsi="Courier New" w:cs="Courier New"/>
          <w:color w:val="000000"/>
        </w:rPr>
        <w:t xml:space="preserve"> e arredi           </w:t>
      </w:r>
      <w:proofErr w:type="spellStart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632,45</w:t>
      </w:r>
    </w:p>
    <w:p w:rsidR="000B04B3" w:rsidRDefault="000B04B3" w:rsidP="000B04B3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490.00330 Fondo </w:t>
      </w:r>
      <w:proofErr w:type="spellStart"/>
      <w:proofErr w:type="gramStart"/>
      <w:r>
        <w:rPr>
          <w:rFonts w:ascii="Courier New" w:hAnsi="Courier New" w:cs="Courier New"/>
          <w:color w:val="000000"/>
        </w:rPr>
        <w:t>amm</w:t>
      </w:r>
      <w:proofErr w:type="spellEnd"/>
      <w:r>
        <w:rPr>
          <w:rFonts w:ascii="Courier New" w:hAnsi="Courier New" w:cs="Courier New"/>
          <w:color w:val="000000"/>
        </w:rPr>
        <w:t>.</w:t>
      </w:r>
      <w:proofErr w:type="gramEnd"/>
      <w:r>
        <w:rPr>
          <w:rFonts w:ascii="Courier New" w:hAnsi="Courier New" w:cs="Courier New"/>
          <w:color w:val="000000"/>
        </w:rPr>
        <w:t xml:space="preserve"> macchine d'ufficio        </w:t>
      </w:r>
      <w:proofErr w:type="spellStart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18</w:t>
      </w:r>
      <w:r>
        <w:rPr>
          <w:rFonts w:ascii="Courier New" w:hAnsi="Courier New" w:cs="Courier New"/>
          <w:color w:val="000000"/>
        </w:rPr>
        <w:t>.</w:t>
      </w:r>
      <w:r>
        <w:rPr>
          <w:rFonts w:ascii="Courier New" w:hAnsi="Courier New" w:cs="Courier New"/>
          <w:color w:val="000000"/>
        </w:rPr>
        <w:t>703,80</w:t>
      </w:r>
    </w:p>
    <w:p w:rsidR="000B04B3" w:rsidRDefault="000B04B3" w:rsidP="000B04B3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495.00510 Fondo</w:t>
      </w:r>
      <w:proofErr w:type="gramEnd"/>
      <w:r>
        <w:rPr>
          <w:rFonts w:ascii="Courier New" w:hAnsi="Courier New" w:cs="Courier New"/>
          <w:color w:val="000000"/>
        </w:rPr>
        <w:t xml:space="preserve"> svalutazione titoli            </w:t>
      </w:r>
      <w:proofErr w:type="spellStart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86</w:t>
      </w:r>
      <w:r>
        <w:rPr>
          <w:rFonts w:ascii="Courier New" w:hAnsi="Courier New" w:cs="Courier New"/>
          <w:color w:val="000000"/>
        </w:rPr>
        <w:t>.</w:t>
      </w:r>
      <w:r>
        <w:rPr>
          <w:rFonts w:ascii="Courier New" w:hAnsi="Courier New" w:cs="Courier New"/>
          <w:color w:val="000000"/>
        </w:rPr>
        <w:t>489,91</w:t>
      </w:r>
    </w:p>
    <w:p w:rsidR="000B04B3" w:rsidRDefault="000B04B3" w:rsidP="000B04B3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530.</w:t>
      </w:r>
      <w:proofErr w:type="gramStart"/>
      <w:r>
        <w:rPr>
          <w:rFonts w:ascii="Courier New" w:hAnsi="Courier New" w:cs="Courier New"/>
          <w:color w:val="000000"/>
        </w:rPr>
        <w:t xml:space="preserve">      </w:t>
      </w:r>
      <w:proofErr w:type="gramEnd"/>
      <w:r>
        <w:rPr>
          <w:rFonts w:ascii="Courier New" w:hAnsi="Courier New" w:cs="Courier New"/>
          <w:color w:val="000000"/>
        </w:rPr>
        <w:t xml:space="preserve">DEBITI VERSO FORNITORI               </w:t>
      </w:r>
      <w:proofErr w:type="spellStart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349,33</w:t>
      </w:r>
    </w:p>
    <w:p w:rsidR="000B04B3" w:rsidRDefault="000B04B3" w:rsidP="000B04B3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538.</w:t>
      </w:r>
      <w:proofErr w:type="gramStart"/>
      <w:r>
        <w:rPr>
          <w:rFonts w:ascii="Courier New" w:hAnsi="Courier New" w:cs="Courier New"/>
          <w:color w:val="000000"/>
        </w:rPr>
        <w:t xml:space="preserve">      </w:t>
      </w:r>
      <w:proofErr w:type="gramEnd"/>
      <w:r>
        <w:rPr>
          <w:rFonts w:ascii="Courier New" w:hAnsi="Courier New" w:cs="Courier New"/>
          <w:color w:val="000000"/>
        </w:rPr>
        <w:t xml:space="preserve">DEBITI VS ALTRI                      </w:t>
      </w:r>
      <w:proofErr w:type="spellStart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163,88</w:t>
      </w:r>
    </w:p>
    <w:p w:rsidR="000B04B3" w:rsidRDefault="000B04B3" w:rsidP="000B04B3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540.00010 Fornitori c/fatture da ricevere</w:t>
      </w:r>
      <w:proofErr w:type="gramStart"/>
      <w:r>
        <w:rPr>
          <w:rFonts w:ascii="Courier New" w:hAnsi="Courier New" w:cs="Courier New"/>
          <w:color w:val="000000"/>
        </w:rPr>
        <w:t xml:space="preserve">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849,12</w:t>
      </w:r>
    </w:p>
    <w:p w:rsidR="000B04B3" w:rsidRDefault="000B04B3" w:rsidP="000B04B3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540.01120 Debiti v/s Consiglio Regionale</w:t>
      </w:r>
      <w:proofErr w:type="gramStart"/>
      <w:r>
        <w:rPr>
          <w:rFonts w:ascii="Courier New" w:hAnsi="Courier New" w:cs="Courier New"/>
          <w:color w:val="000000"/>
        </w:rPr>
        <w:t xml:space="preserve">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5</w:t>
      </w:r>
      <w:r>
        <w:rPr>
          <w:rFonts w:ascii="Courier New" w:hAnsi="Courier New" w:cs="Courier New"/>
          <w:color w:val="000000"/>
        </w:rPr>
        <w:t>.</w:t>
      </w:r>
      <w:r>
        <w:rPr>
          <w:rFonts w:ascii="Courier New" w:hAnsi="Courier New" w:cs="Courier New"/>
          <w:color w:val="000000"/>
        </w:rPr>
        <w:t>938,87</w:t>
      </w:r>
    </w:p>
    <w:p w:rsidR="000B04B3" w:rsidRDefault="000B04B3" w:rsidP="000B04B3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556.00120 Erario c/ritenute su retribuzioni</w:t>
      </w:r>
      <w:proofErr w:type="gramStart"/>
      <w:r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735,48</w:t>
      </w:r>
    </w:p>
    <w:p w:rsidR="000B04B3" w:rsidRDefault="000B04B3" w:rsidP="000B04B3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556.00121 Erario c/ritenute collaboratori</w:t>
      </w:r>
      <w:proofErr w:type="gramStart"/>
      <w:r>
        <w:rPr>
          <w:rFonts w:ascii="Courier New" w:hAnsi="Courier New" w:cs="Courier New"/>
          <w:color w:val="000000"/>
        </w:rPr>
        <w:t xml:space="preserve">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 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256,80</w:t>
      </w:r>
    </w:p>
    <w:p w:rsidR="000B04B3" w:rsidRDefault="000B04B3" w:rsidP="000B04B3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560.00050 Debiti INPDAP per retribuzioni</w:t>
      </w:r>
      <w:proofErr w:type="gramStart"/>
      <w:r>
        <w:rPr>
          <w:rFonts w:ascii="Courier New" w:hAnsi="Courier New" w:cs="Courier New"/>
          <w:color w:val="000000"/>
        </w:rPr>
        <w:t xml:space="preserve">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1</w:t>
      </w:r>
      <w:r>
        <w:rPr>
          <w:rFonts w:ascii="Courier New" w:hAnsi="Courier New" w:cs="Courier New"/>
          <w:color w:val="000000"/>
        </w:rPr>
        <w:t>.</w:t>
      </w:r>
      <w:r>
        <w:rPr>
          <w:rFonts w:ascii="Courier New" w:hAnsi="Courier New" w:cs="Courier New"/>
          <w:color w:val="000000"/>
        </w:rPr>
        <w:t>434,45</w:t>
      </w:r>
    </w:p>
    <w:p w:rsidR="000B04B3" w:rsidRDefault="000B04B3" w:rsidP="000B04B3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580.00010 Debiti verso dipendenti</w:t>
      </w:r>
      <w:proofErr w:type="gramStart"/>
      <w:r>
        <w:rPr>
          <w:rFonts w:ascii="Courier New" w:hAnsi="Courier New" w:cs="Courier New"/>
          <w:color w:val="000000"/>
        </w:rPr>
        <w:t xml:space="preserve">              </w:t>
      </w:r>
      <w:proofErr w:type="spellStart"/>
      <w:proofErr w:type="gramEnd"/>
      <w:r>
        <w:rPr>
          <w:rFonts w:ascii="Courier New" w:hAnsi="Courier New" w:cs="Courier New"/>
          <w:color w:val="000000"/>
        </w:rPr>
        <w:t>Eur</w:t>
      </w:r>
      <w:proofErr w:type="spellEnd"/>
      <w:r>
        <w:rPr>
          <w:rFonts w:ascii="Courier New" w:hAnsi="Courier New" w:cs="Courier New"/>
          <w:color w:val="000000"/>
        </w:rPr>
        <w:t xml:space="preserve">     2</w:t>
      </w:r>
      <w:r>
        <w:rPr>
          <w:rFonts w:ascii="Courier New" w:hAnsi="Courier New" w:cs="Courier New"/>
          <w:color w:val="000000"/>
        </w:rPr>
        <w:t>.</w:t>
      </w:r>
      <w:r>
        <w:rPr>
          <w:rFonts w:ascii="Courier New" w:hAnsi="Courier New" w:cs="Courier New"/>
          <w:color w:val="000000"/>
        </w:rPr>
        <w:t>293,00</w:t>
      </w:r>
    </w:p>
    <w:p w:rsidR="000B04B3" w:rsidRDefault="000B04B3" w:rsidP="000B04B3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---------------------------------------------------------</w:t>
      </w:r>
      <w:r>
        <w:rPr>
          <w:rFonts w:ascii="Courier New" w:hAnsi="Courier New" w:cs="Courier New"/>
          <w:color w:val="000000"/>
        </w:rPr>
        <w:t>-</w:t>
      </w:r>
      <w:r>
        <w:rPr>
          <w:rFonts w:ascii="Courier New" w:hAnsi="Courier New" w:cs="Courier New"/>
          <w:color w:val="000000"/>
        </w:rPr>
        <w:t>-----</w:t>
      </w:r>
    </w:p>
    <w:p w:rsidR="000B04B3" w:rsidRPr="000B04B3" w:rsidRDefault="000B04B3" w:rsidP="000B04B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color w:val="000000"/>
        </w:rPr>
      </w:pPr>
      <w:r w:rsidRPr="000B04B3">
        <w:rPr>
          <w:rFonts w:ascii="Courier New" w:hAnsi="Courier New" w:cs="Courier New"/>
          <w:b/>
          <w:color w:val="000000"/>
        </w:rPr>
        <w:t>Totale</w:t>
      </w:r>
      <w:proofErr w:type="gramStart"/>
      <w:r w:rsidRPr="000B04B3">
        <w:rPr>
          <w:rFonts w:ascii="Courier New" w:hAnsi="Courier New" w:cs="Courier New"/>
          <w:b/>
          <w:color w:val="000000"/>
        </w:rPr>
        <w:t xml:space="preserve">  </w:t>
      </w:r>
      <w:proofErr w:type="gramEnd"/>
      <w:r w:rsidRPr="000B04B3">
        <w:rPr>
          <w:rFonts w:ascii="Courier New" w:hAnsi="Courier New" w:cs="Courier New"/>
          <w:b/>
          <w:color w:val="000000"/>
        </w:rPr>
        <w:t xml:space="preserve">P A S </w:t>
      </w:r>
      <w:proofErr w:type="spellStart"/>
      <w:r w:rsidRPr="000B04B3">
        <w:rPr>
          <w:rFonts w:ascii="Courier New" w:hAnsi="Courier New" w:cs="Courier New"/>
          <w:b/>
          <w:color w:val="000000"/>
        </w:rPr>
        <w:t>S</w:t>
      </w:r>
      <w:proofErr w:type="spellEnd"/>
      <w:r w:rsidRPr="000B04B3">
        <w:rPr>
          <w:rFonts w:ascii="Courier New" w:hAnsi="Courier New" w:cs="Courier New"/>
          <w:b/>
          <w:color w:val="000000"/>
        </w:rPr>
        <w:t xml:space="preserve"> I V I T A</w:t>
      </w:r>
      <w:r w:rsidRPr="000B04B3">
        <w:rPr>
          <w:rFonts w:ascii="Courier New" w:hAnsi="Courier New" w:cs="Courier New"/>
          <w:b/>
          <w:color w:val="000000"/>
        </w:rPr>
        <w:t>’</w:t>
      </w:r>
      <w:r w:rsidRPr="000B04B3">
        <w:rPr>
          <w:rFonts w:ascii="Courier New" w:hAnsi="Courier New" w:cs="Courier New"/>
          <w:b/>
          <w:color w:val="000000"/>
        </w:rPr>
        <w:t xml:space="preserve">                     </w:t>
      </w:r>
      <w:proofErr w:type="spellStart"/>
      <w:r w:rsidRPr="000B04B3">
        <w:rPr>
          <w:rFonts w:ascii="Courier New" w:hAnsi="Courier New" w:cs="Courier New"/>
          <w:b/>
          <w:color w:val="000000"/>
        </w:rPr>
        <w:t>Eur</w:t>
      </w:r>
      <w:proofErr w:type="spellEnd"/>
      <w:r w:rsidRPr="000B04B3">
        <w:rPr>
          <w:rFonts w:ascii="Courier New" w:hAnsi="Courier New" w:cs="Courier New"/>
          <w:b/>
          <w:color w:val="000000"/>
        </w:rPr>
        <w:t xml:space="preserve">   744</w:t>
      </w:r>
      <w:r w:rsidRPr="000B04B3">
        <w:rPr>
          <w:rFonts w:ascii="Courier New" w:hAnsi="Courier New" w:cs="Courier New"/>
          <w:b/>
          <w:color w:val="000000"/>
        </w:rPr>
        <w:t>.</w:t>
      </w:r>
      <w:r w:rsidRPr="000B04B3">
        <w:rPr>
          <w:rFonts w:ascii="Courier New" w:hAnsi="Courier New" w:cs="Courier New"/>
          <w:b/>
          <w:color w:val="000000"/>
        </w:rPr>
        <w:t>299,76</w:t>
      </w:r>
    </w:p>
    <w:p w:rsidR="000B04B3" w:rsidRDefault="000B04B3" w:rsidP="000B04B3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--------------------------------------------------------</w:t>
      </w:r>
      <w:r>
        <w:rPr>
          <w:rFonts w:ascii="Courier New" w:hAnsi="Courier New" w:cs="Courier New"/>
          <w:color w:val="000000"/>
        </w:rPr>
        <w:t>-</w:t>
      </w:r>
      <w:r>
        <w:rPr>
          <w:rFonts w:ascii="Courier New" w:hAnsi="Courier New" w:cs="Courier New"/>
          <w:color w:val="000000"/>
        </w:rPr>
        <w:t>------</w:t>
      </w:r>
    </w:p>
    <w:p w:rsidR="000B04B3" w:rsidRPr="000B04B3" w:rsidRDefault="000B04B3" w:rsidP="000B04B3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color w:val="000000"/>
        </w:rPr>
      </w:pPr>
      <w:r w:rsidRPr="000B04B3">
        <w:rPr>
          <w:rFonts w:ascii="Courier New" w:hAnsi="Courier New" w:cs="Courier New"/>
          <w:i/>
          <w:color w:val="000000"/>
        </w:rPr>
        <w:t>T</w:t>
      </w:r>
      <w:r w:rsidRPr="000B04B3">
        <w:rPr>
          <w:rFonts w:ascii="Courier New" w:hAnsi="Courier New" w:cs="Courier New"/>
          <w:i/>
          <w:color w:val="000000"/>
        </w:rPr>
        <w:t>otale a pareggio</w:t>
      </w:r>
      <w:proofErr w:type="gramStart"/>
      <w:r w:rsidRPr="000B04B3">
        <w:rPr>
          <w:rFonts w:ascii="Courier New" w:hAnsi="Courier New" w:cs="Courier New"/>
          <w:i/>
          <w:color w:val="000000"/>
        </w:rPr>
        <w:t xml:space="preserve">                              </w:t>
      </w:r>
      <w:proofErr w:type="spellStart"/>
      <w:proofErr w:type="gramEnd"/>
      <w:r w:rsidRPr="000B04B3">
        <w:rPr>
          <w:rFonts w:ascii="Courier New" w:hAnsi="Courier New" w:cs="Courier New"/>
          <w:i/>
          <w:color w:val="000000"/>
        </w:rPr>
        <w:t>Eur</w:t>
      </w:r>
      <w:proofErr w:type="spellEnd"/>
      <w:r w:rsidRPr="000B04B3">
        <w:rPr>
          <w:rFonts w:ascii="Courier New" w:hAnsi="Courier New" w:cs="Courier New"/>
          <w:i/>
          <w:color w:val="000000"/>
        </w:rPr>
        <w:t xml:space="preserve">   744</w:t>
      </w:r>
      <w:r w:rsidRPr="000B04B3">
        <w:rPr>
          <w:rFonts w:ascii="Courier New" w:hAnsi="Courier New" w:cs="Courier New"/>
          <w:i/>
          <w:color w:val="000000"/>
        </w:rPr>
        <w:t>.</w:t>
      </w:r>
      <w:r w:rsidRPr="000B04B3">
        <w:rPr>
          <w:rFonts w:ascii="Courier New" w:hAnsi="Courier New" w:cs="Courier New"/>
          <w:i/>
          <w:color w:val="000000"/>
        </w:rPr>
        <w:t>299,76</w:t>
      </w:r>
    </w:p>
    <w:p w:rsidR="006A36B4" w:rsidRDefault="006A36B4" w:rsidP="002C3E62">
      <w:pPr>
        <w:pStyle w:val="Titolo3"/>
        <w:spacing w:after="0"/>
        <w:rPr>
          <w:b/>
          <w:smallCaps w:val="0"/>
          <w:szCs w:val="22"/>
        </w:rPr>
      </w:pPr>
    </w:p>
    <w:p w:rsidR="002C3E62" w:rsidRPr="001F70DC" w:rsidRDefault="003D5609" w:rsidP="002C3E62">
      <w:pPr>
        <w:pStyle w:val="Titolo3"/>
        <w:spacing w:after="0"/>
        <w:rPr>
          <w:b/>
          <w:smallCaps w:val="0"/>
          <w:szCs w:val="22"/>
        </w:rPr>
      </w:pPr>
      <w:r>
        <w:rPr>
          <w:b/>
          <w:smallCaps w:val="0"/>
          <w:szCs w:val="22"/>
        </w:rPr>
        <w:t>ATTIVITÀ</w:t>
      </w:r>
    </w:p>
    <w:p w:rsidR="00FF1A57" w:rsidRDefault="00945E55" w:rsidP="00FF1A57">
      <w:pPr>
        <w:spacing w:before="120"/>
        <w:ind w:left="284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u w:val="single"/>
        </w:rPr>
        <w:t>- “Titoli</w:t>
      </w:r>
      <w:r w:rsidR="00FF1A57">
        <w:rPr>
          <w:rFonts w:ascii="Arial" w:hAnsi="Arial" w:cs="Arial"/>
          <w:szCs w:val="22"/>
          <w:u w:val="single"/>
        </w:rPr>
        <w:t>”:</w:t>
      </w:r>
      <w:r w:rsidR="00FF1A57">
        <w:rPr>
          <w:rFonts w:ascii="Arial" w:hAnsi="Arial" w:cs="Arial"/>
          <w:szCs w:val="22"/>
        </w:rPr>
        <w:t xml:space="preserve"> tale valore corrisponde a quello risultante dal conto deposito titoli rilasciato dall’Istituto Cassiere Banca Popolare di Cremona</w:t>
      </w:r>
      <w:r w:rsidR="00651218">
        <w:rPr>
          <w:rFonts w:ascii="Arial" w:hAnsi="Arial" w:cs="Arial"/>
          <w:szCs w:val="22"/>
        </w:rPr>
        <w:t xml:space="preserve"> Banco BPM</w:t>
      </w:r>
      <w:r w:rsidR="00FF1A57">
        <w:rPr>
          <w:rFonts w:ascii="Arial" w:hAnsi="Arial" w:cs="Arial"/>
          <w:szCs w:val="22"/>
        </w:rPr>
        <w:t xml:space="preserve"> alla data del 31 dicembre 201</w:t>
      </w:r>
      <w:r w:rsidR="000B04B3">
        <w:rPr>
          <w:rFonts w:ascii="Arial" w:hAnsi="Arial" w:cs="Arial"/>
          <w:szCs w:val="22"/>
        </w:rPr>
        <w:t>9</w:t>
      </w:r>
      <w:r w:rsidR="00FF1A57">
        <w:rPr>
          <w:rFonts w:ascii="Arial" w:hAnsi="Arial" w:cs="Arial"/>
          <w:szCs w:val="22"/>
        </w:rPr>
        <w:t xml:space="preserve">. I titoli pubblici sono costituiti da varie emissioni di BTP per complessivi euro </w:t>
      </w:r>
      <w:r w:rsidR="000B04B3" w:rsidRPr="000B04B3">
        <w:rPr>
          <w:rFonts w:ascii="Arial" w:hAnsi="Arial" w:cs="Arial"/>
          <w:szCs w:val="22"/>
        </w:rPr>
        <w:t>471.961,50</w:t>
      </w:r>
      <w:r w:rsidR="00FF1A57">
        <w:rPr>
          <w:rFonts w:ascii="Arial" w:hAnsi="Arial" w:cs="Arial"/>
          <w:szCs w:val="22"/>
        </w:rPr>
        <w:t xml:space="preserve">. La </w:t>
      </w:r>
      <w:r w:rsidR="000B04B3">
        <w:rPr>
          <w:rFonts w:ascii="Arial" w:hAnsi="Arial" w:cs="Arial"/>
          <w:szCs w:val="22"/>
        </w:rPr>
        <w:t>diff</w:t>
      </w:r>
      <w:r w:rsidR="00FF1A57">
        <w:rPr>
          <w:rFonts w:ascii="Arial" w:hAnsi="Arial" w:cs="Arial"/>
          <w:szCs w:val="22"/>
        </w:rPr>
        <w:t xml:space="preserve">erenza </w:t>
      </w:r>
      <w:r w:rsidR="000B04B3">
        <w:rPr>
          <w:rFonts w:ascii="Arial" w:hAnsi="Arial" w:cs="Arial"/>
          <w:szCs w:val="22"/>
        </w:rPr>
        <w:t>di</w:t>
      </w:r>
      <w:r w:rsidR="00FF1A57">
        <w:rPr>
          <w:rFonts w:ascii="Arial" w:hAnsi="Arial" w:cs="Arial"/>
          <w:szCs w:val="22"/>
        </w:rPr>
        <w:t xml:space="preserve"> valore</w:t>
      </w:r>
      <w:r w:rsidR="000B04B3">
        <w:rPr>
          <w:rFonts w:ascii="Arial" w:hAnsi="Arial" w:cs="Arial"/>
          <w:szCs w:val="22"/>
        </w:rPr>
        <w:t xml:space="preserve"> tra</w:t>
      </w:r>
      <w:r w:rsidR="00FF1A57">
        <w:rPr>
          <w:rFonts w:ascii="Arial" w:hAnsi="Arial" w:cs="Arial"/>
          <w:szCs w:val="22"/>
        </w:rPr>
        <w:t xml:space="preserve"> </w:t>
      </w:r>
      <w:r w:rsidR="000B04B3">
        <w:rPr>
          <w:rFonts w:ascii="Arial" w:hAnsi="Arial" w:cs="Arial"/>
          <w:szCs w:val="22"/>
        </w:rPr>
        <w:t>l</w:t>
      </w:r>
      <w:r w:rsidR="00FF1A57">
        <w:rPr>
          <w:rFonts w:ascii="Arial" w:hAnsi="Arial" w:cs="Arial"/>
          <w:szCs w:val="22"/>
        </w:rPr>
        <w:t>’inizio</w:t>
      </w:r>
      <w:r w:rsidR="000B04B3">
        <w:rPr>
          <w:rFonts w:ascii="Arial" w:hAnsi="Arial" w:cs="Arial"/>
          <w:szCs w:val="22"/>
        </w:rPr>
        <w:t xml:space="preserve"> e </w:t>
      </w:r>
      <w:proofErr w:type="gramStart"/>
      <w:r w:rsidR="000B04B3">
        <w:rPr>
          <w:rFonts w:ascii="Arial" w:hAnsi="Arial" w:cs="Arial"/>
          <w:szCs w:val="22"/>
        </w:rPr>
        <w:t xml:space="preserve">la fine </w:t>
      </w:r>
      <w:r w:rsidR="00FF1A57">
        <w:rPr>
          <w:rFonts w:ascii="Arial" w:hAnsi="Arial" w:cs="Arial"/>
          <w:szCs w:val="22"/>
        </w:rPr>
        <w:t>esercizio</w:t>
      </w:r>
      <w:proofErr w:type="gramEnd"/>
      <w:r w:rsidR="00FF1A57">
        <w:rPr>
          <w:rFonts w:ascii="Arial" w:hAnsi="Arial" w:cs="Arial"/>
          <w:szCs w:val="22"/>
        </w:rPr>
        <w:t xml:space="preserve"> </w:t>
      </w:r>
      <w:r w:rsidR="000B04B3">
        <w:rPr>
          <w:rFonts w:ascii="Arial" w:hAnsi="Arial" w:cs="Arial"/>
          <w:szCs w:val="22"/>
        </w:rPr>
        <w:t>è dovuta all’incasso di titoli a scadenza per nominali euro 50.000,00 e ad un maggior valore fatto registrare al 31/12/2019 che</w:t>
      </w:r>
      <w:r w:rsidR="00FF1A57">
        <w:rPr>
          <w:rFonts w:ascii="Arial" w:hAnsi="Arial" w:cs="Arial"/>
          <w:szCs w:val="22"/>
        </w:rPr>
        <w:t xml:space="preserve"> viene </w:t>
      </w:r>
      <w:r w:rsidR="000B04B3">
        <w:rPr>
          <w:rFonts w:ascii="Arial" w:hAnsi="Arial" w:cs="Arial"/>
          <w:szCs w:val="22"/>
        </w:rPr>
        <w:t>portato in aumento</w:t>
      </w:r>
      <w:r w:rsidR="00FF1A57">
        <w:rPr>
          <w:rFonts w:ascii="Arial" w:hAnsi="Arial" w:cs="Arial"/>
          <w:szCs w:val="22"/>
        </w:rPr>
        <w:t xml:space="preserve"> del Fondo oscillazione titoli.</w:t>
      </w:r>
    </w:p>
    <w:p w:rsidR="00FF1A57" w:rsidRDefault="00FF1A57" w:rsidP="00FF1A57">
      <w:pPr>
        <w:spacing w:before="120"/>
        <w:ind w:left="284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u w:val="single"/>
        </w:rPr>
        <w:t>- “Immobilizzazioni materiali”:</w:t>
      </w:r>
      <w:r>
        <w:rPr>
          <w:rFonts w:ascii="Arial" w:hAnsi="Arial" w:cs="Arial"/>
          <w:szCs w:val="22"/>
        </w:rPr>
        <w:t xml:space="preserve"> il valore dei beni ammortizzabili, complessivamente euro 28.293,78, è rettificato nel passivo dai relativi Fondi di a</w:t>
      </w:r>
      <w:r w:rsidR="000B04B3">
        <w:rPr>
          <w:rFonts w:ascii="Arial" w:hAnsi="Arial" w:cs="Arial"/>
          <w:szCs w:val="22"/>
        </w:rPr>
        <w:t xml:space="preserve">mmortamento per complessivi euro </w:t>
      </w:r>
      <w:r w:rsidR="000B04B3" w:rsidRPr="000B04B3">
        <w:rPr>
          <w:rFonts w:ascii="Arial" w:hAnsi="Arial" w:cs="Arial"/>
          <w:szCs w:val="22"/>
        </w:rPr>
        <w:t>27.716,97</w:t>
      </w:r>
      <w:r>
        <w:rPr>
          <w:rFonts w:ascii="Arial" w:hAnsi="Arial" w:cs="Arial"/>
          <w:szCs w:val="22"/>
        </w:rPr>
        <w:t>.</w:t>
      </w:r>
    </w:p>
    <w:p w:rsidR="00FF1A57" w:rsidRDefault="00FF1A57" w:rsidP="00FF1A57">
      <w:pPr>
        <w:spacing w:before="120"/>
        <w:ind w:left="284" w:hanging="284"/>
        <w:jc w:val="both"/>
        <w:rPr>
          <w:rFonts w:ascii="Arial" w:hAnsi="Arial" w:cs="Arial"/>
          <w:szCs w:val="22"/>
          <w:u w:val="single"/>
        </w:rPr>
      </w:pPr>
      <w:r w:rsidRPr="002976A5">
        <w:rPr>
          <w:rFonts w:ascii="Arial" w:hAnsi="Arial" w:cs="Arial"/>
          <w:szCs w:val="22"/>
          <w:u w:val="single"/>
        </w:rPr>
        <w:lastRenderedPageBreak/>
        <w:t>- "Depositi cauzionali"</w:t>
      </w:r>
      <w:r>
        <w:rPr>
          <w:rFonts w:ascii="Arial" w:hAnsi="Arial" w:cs="Arial"/>
          <w:szCs w:val="22"/>
        </w:rPr>
        <w:t xml:space="preserve">: si tratta del </w:t>
      </w:r>
      <w:proofErr w:type="gramStart"/>
      <w:r>
        <w:rPr>
          <w:rFonts w:ascii="Arial" w:hAnsi="Arial" w:cs="Arial"/>
          <w:szCs w:val="22"/>
        </w:rPr>
        <w:t>deposito</w:t>
      </w:r>
      <w:proofErr w:type="gramEnd"/>
      <w:r>
        <w:rPr>
          <w:rFonts w:ascii="Arial" w:hAnsi="Arial" w:cs="Arial"/>
          <w:szCs w:val="22"/>
        </w:rPr>
        <w:t xml:space="preserve"> cauzionale versato al Comune di Cremona in conto canone affitto locali della sede sezionale per euro 1.427,21 e dell’anticipazione di euro 500,00 concessa all’I.Ri.Fo.R. sezionale.</w:t>
      </w:r>
    </w:p>
    <w:p w:rsidR="00FF1A57" w:rsidRDefault="00FF1A57" w:rsidP="00FF1A57">
      <w:pPr>
        <w:spacing w:before="120"/>
        <w:ind w:left="284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u w:val="single"/>
        </w:rPr>
        <w:t>- “Crediti verso Enti Pubblici”:</w:t>
      </w:r>
      <w:r>
        <w:rPr>
          <w:rFonts w:ascii="Arial" w:hAnsi="Arial" w:cs="Arial"/>
          <w:szCs w:val="22"/>
        </w:rPr>
        <w:t xml:space="preserve"> si tratta del credito residuo nei confronti del Comune </w:t>
      </w:r>
      <w:proofErr w:type="gramStart"/>
      <w:r>
        <w:rPr>
          <w:rFonts w:ascii="Arial" w:hAnsi="Arial" w:cs="Arial"/>
          <w:szCs w:val="22"/>
        </w:rPr>
        <w:t>di</w:t>
      </w:r>
      <w:proofErr w:type="gramEnd"/>
      <w:r>
        <w:rPr>
          <w:rFonts w:ascii="Arial" w:hAnsi="Arial" w:cs="Arial"/>
          <w:szCs w:val="22"/>
        </w:rPr>
        <w:t xml:space="preserve"> Cremona originatosi in parte </w:t>
      </w:r>
      <w:r w:rsidR="002D327D">
        <w:rPr>
          <w:rFonts w:ascii="Arial" w:hAnsi="Arial" w:cs="Arial"/>
          <w:szCs w:val="22"/>
        </w:rPr>
        <w:t>nel corso de</w:t>
      </w:r>
      <w:r>
        <w:rPr>
          <w:rFonts w:ascii="Arial" w:hAnsi="Arial" w:cs="Arial"/>
          <w:szCs w:val="22"/>
        </w:rPr>
        <w:t>l vecchio contratto di locazione</w:t>
      </w:r>
      <w:r w:rsidR="002D327D">
        <w:rPr>
          <w:rFonts w:ascii="Arial" w:hAnsi="Arial" w:cs="Arial"/>
          <w:szCs w:val="22"/>
        </w:rPr>
        <w:t xml:space="preserve"> (deposito cauzionale di euro 1.187,05 non restituito)</w:t>
      </w:r>
      <w:r>
        <w:rPr>
          <w:rFonts w:ascii="Arial" w:hAnsi="Arial" w:cs="Arial"/>
          <w:szCs w:val="22"/>
        </w:rPr>
        <w:t xml:space="preserve"> e la parte restante a titolo di</w:t>
      </w:r>
      <w:r w:rsidRPr="00BB2FF7">
        <w:rPr>
          <w:rFonts w:ascii="Arial" w:hAnsi="Arial" w:cs="Arial"/>
          <w:szCs w:val="22"/>
        </w:rPr>
        <w:t xml:space="preserve"> spese di manutenzione straordinaria della sede sostenute nel corso del 201</w:t>
      </w:r>
      <w:r>
        <w:rPr>
          <w:rFonts w:ascii="Arial" w:hAnsi="Arial" w:cs="Arial"/>
          <w:szCs w:val="22"/>
        </w:rPr>
        <w:t>5</w:t>
      </w:r>
      <w:r w:rsidRPr="00BB2FF7">
        <w:rPr>
          <w:rFonts w:ascii="Arial" w:hAnsi="Arial" w:cs="Arial"/>
          <w:szCs w:val="22"/>
        </w:rPr>
        <w:t xml:space="preserve"> in nome e per conto del Comune di Cremona</w:t>
      </w:r>
      <w:r>
        <w:rPr>
          <w:rFonts w:ascii="Arial" w:hAnsi="Arial" w:cs="Arial"/>
          <w:szCs w:val="22"/>
        </w:rPr>
        <w:t>. A decorrere dal mese di ottobre 2016 e per l’intera durata del contratto (31/08/2020), il recupero di tale credito avviene mediante decurtazione d</w:t>
      </w:r>
      <w:r w:rsidR="00651218">
        <w:rPr>
          <w:rFonts w:ascii="Arial" w:hAnsi="Arial" w:cs="Arial"/>
          <w:szCs w:val="22"/>
        </w:rPr>
        <w:t>e</w:t>
      </w:r>
      <w:r>
        <w:rPr>
          <w:rFonts w:ascii="Arial" w:hAnsi="Arial" w:cs="Arial"/>
          <w:szCs w:val="22"/>
        </w:rPr>
        <w:t xml:space="preserve">lla quota mensile del canone </w:t>
      </w:r>
      <w:proofErr w:type="gramStart"/>
      <w:r>
        <w:rPr>
          <w:rFonts w:ascii="Arial" w:hAnsi="Arial" w:cs="Arial"/>
          <w:szCs w:val="22"/>
        </w:rPr>
        <w:t>di</w:t>
      </w:r>
      <w:proofErr w:type="gramEnd"/>
      <w:r>
        <w:rPr>
          <w:rFonts w:ascii="Arial" w:hAnsi="Arial" w:cs="Arial"/>
          <w:szCs w:val="22"/>
        </w:rPr>
        <w:t xml:space="preserve"> affitto. Nel corso del 201</w:t>
      </w:r>
      <w:r w:rsidR="000B04B3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 xml:space="preserve">, </w:t>
      </w:r>
      <w:r w:rsidR="00651218">
        <w:rPr>
          <w:rFonts w:ascii="Arial" w:hAnsi="Arial" w:cs="Arial"/>
          <w:szCs w:val="22"/>
        </w:rPr>
        <w:t xml:space="preserve">è stata recuperata una parte del credito vantato nei confronti del </w:t>
      </w:r>
      <w:r>
        <w:rPr>
          <w:rFonts w:ascii="Arial" w:hAnsi="Arial" w:cs="Arial"/>
          <w:szCs w:val="22"/>
        </w:rPr>
        <w:t xml:space="preserve">Comune </w:t>
      </w:r>
      <w:proofErr w:type="gramStart"/>
      <w:r w:rsidR="00651218">
        <w:rPr>
          <w:rFonts w:ascii="Arial" w:hAnsi="Arial" w:cs="Arial"/>
          <w:szCs w:val="22"/>
        </w:rPr>
        <w:t>di</w:t>
      </w:r>
      <w:proofErr w:type="gramEnd"/>
      <w:r w:rsidR="00651218">
        <w:rPr>
          <w:rFonts w:ascii="Arial" w:hAnsi="Arial" w:cs="Arial"/>
          <w:szCs w:val="22"/>
        </w:rPr>
        <w:t xml:space="preserve"> Cremona per complessivi euro </w:t>
      </w:r>
      <w:r w:rsidR="000B04B3" w:rsidRPr="000B04B3">
        <w:rPr>
          <w:rFonts w:ascii="Arial" w:hAnsi="Arial" w:cs="Arial"/>
          <w:szCs w:val="22"/>
        </w:rPr>
        <w:t>1.331,56</w:t>
      </w:r>
      <w:r>
        <w:rPr>
          <w:rFonts w:ascii="Arial" w:hAnsi="Arial" w:cs="Arial"/>
          <w:szCs w:val="22"/>
        </w:rPr>
        <w:t>.</w:t>
      </w:r>
    </w:p>
    <w:p w:rsidR="00F2256B" w:rsidRDefault="00F2256B" w:rsidP="00F2256B">
      <w:pPr>
        <w:spacing w:before="120"/>
        <w:ind w:left="284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u w:val="single"/>
        </w:rPr>
        <w:t>- "Crediti</w:t>
      </w:r>
      <w:r w:rsidRPr="0084100E">
        <w:rPr>
          <w:rFonts w:ascii="Arial" w:hAnsi="Arial" w:cs="Arial"/>
          <w:szCs w:val="22"/>
          <w:u w:val="single"/>
        </w:rPr>
        <w:t>"</w:t>
      </w:r>
      <w:r>
        <w:rPr>
          <w:rFonts w:ascii="Arial" w:hAnsi="Arial" w:cs="Arial"/>
          <w:szCs w:val="22"/>
          <w:u w:val="single"/>
        </w:rPr>
        <w:t xml:space="preserve"> vari</w:t>
      </w:r>
      <w:r w:rsidRPr="0084100E">
        <w:rPr>
          <w:rFonts w:ascii="Arial" w:hAnsi="Arial" w:cs="Arial"/>
          <w:szCs w:val="22"/>
          <w:u w:val="single"/>
        </w:rPr>
        <w:t>:</w:t>
      </w:r>
      <w:r>
        <w:t xml:space="preserve"> </w:t>
      </w:r>
      <w:r w:rsidR="000B04B3">
        <w:rPr>
          <w:rFonts w:ascii="Arial" w:hAnsi="Arial" w:cs="Arial"/>
          <w:szCs w:val="22"/>
        </w:rPr>
        <w:t>una descrizione più dettagliata di tali crediti</w:t>
      </w:r>
      <w:r>
        <w:rPr>
          <w:rFonts w:ascii="Arial" w:hAnsi="Arial" w:cs="Arial"/>
          <w:szCs w:val="22"/>
        </w:rPr>
        <w:t xml:space="preserve"> è rintracciabile nella tabella</w:t>
      </w:r>
      <w:r w:rsidR="000B04B3">
        <w:rPr>
          <w:rFonts w:ascii="Arial" w:hAnsi="Arial" w:cs="Arial"/>
          <w:szCs w:val="22"/>
        </w:rPr>
        <w:t xml:space="preserve"> “</w:t>
      </w:r>
      <w:proofErr w:type="gramStart"/>
      <w:r w:rsidR="000B04B3">
        <w:rPr>
          <w:rFonts w:ascii="Arial" w:hAnsi="Arial" w:cs="Arial"/>
          <w:szCs w:val="22"/>
        </w:rPr>
        <w:t>Elenco somme rimaste</w:t>
      </w:r>
      <w:proofErr w:type="gramEnd"/>
      <w:r w:rsidR="000B04B3">
        <w:rPr>
          <w:rFonts w:ascii="Arial" w:hAnsi="Arial" w:cs="Arial"/>
          <w:szCs w:val="22"/>
        </w:rPr>
        <w:t xml:space="preserve"> da incassare”</w:t>
      </w:r>
      <w:r>
        <w:rPr>
          <w:rFonts w:ascii="Arial" w:hAnsi="Arial" w:cs="Arial"/>
          <w:szCs w:val="22"/>
        </w:rPr>
        <w:t xml:space="preserve"> sopra riportata</w:t>
      </w:r>
      <w:r w:rsidR="000B04B3">
        <w:rPr>
          <w:rFonts w:ascii="Arial" w:hAnsi="Arial" w:cs="Arial"/>
          <w:szCs w:val="22"/>
        </w:rPr>
        <w:t>.</w:t>
      </w:r>
    </w:p>
    <w:p w:rsidR="00FF1A57" w:rsidRDefault="00FF1A57" w:rsidP="00FF1A57">
      <w:pPr>
        <w:spacing w:before="120"/>
        <w:ind w:left="284" w:hanging="284"/>
        <w:jc w:val="both"/>
        <w:rPr>
          <w:rFonts w:ascii="Arial" w:hAnsi="Arial" w:cs="Arial"/>
          <w:szCs w:val="22"/>
        </w:rPr>
      </w:pPr>
    </w:p>
    <w:p w:rsidR="00FF1A57" w:rsidRDefault="00FF1A57" w:rsidP="00FF1A57">
      <w:pPr>
        <w:spacing w:before="120"/>
        <w:ind w:left="284" w:hanging="284"/>
        <w:jc w:val="both"/>
        <w:rPr>
          <w:rFonts w:ascii="Arial" w:hAnsi="Arial" w:cs="Arial"/>
          <w:szCs w:val="22"/>
          <w:u w:val="single"/>
        </w:rPr>
      </w:pPr>
    </w:p>
    <w:p w:rsidR="00FF1A57" w:rsidRDefault="00FF1A57" w:rsidP="00FF1A57">
      <w:pPr>
        <w:spacing w:before="120"/>
        <w:jc w:val="both"/>
        <w:rPr>
          <w:rFonts w:ascii="Arial" w:hAnsi="Arial" w:cs="Arial"/>
          <w:szCs w:val="22"/>
        </w:rPr>
      </w:pPr>
    </w:p>
    <w:p w:rsidR="00FF1A57" w:rsidRPr="00BD249F" w:rsidRDefault="00FF1A57" w:rsidP="00BD249F">
      <w:pPr>
        <w:pStyle w:val="Titolo3"/>
        <w:spacing w:after="0"/>
        <w:rPr>
          <w:b/>
          <w:smallCaps w:val="0"/>
          <w:szCs w:val="22"/>
        </w:rPr>
      </w:pPr>
      <w:r w:rsidRPr="00BD249F">
        <w:rPr>
          <w:b/>
          <w:smallCaps w:val="0"/>
          <w:szCs w:val="22"/>
        </w:rPr>
        <w:t>PASSIV</w:t>
      </w:r>
      <w:r w:rsidR="00BD249F">
        <w:rPr>
          <w:b/>
          <w:smallCaps w:val="0"/>
          <w:szCs w:val="22"/>
        </w:rPr>
        <w:t>ITÀ</w:t>
      </w:r>
    </w:p>
    <w:p w:rsidR="00FF1A57" w:rsidRPr="00080BE5" w:rsidRDefault="00BD249F" w:rsidP="00FF1A57">
      <w:pPr>
        <w:spacing w:before="120"/>
        <w:ind w:left="284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u w:val="single"/>
        </w:rPr>
        <w:t>- "Fondi</w:t>
      </w:r>
      <w:r w:rsidR="00FF1A57">
        <w:rPr>
          <w:rFonts w:ascii="Arial" w:hAnsi="Arial" w:cs="Arial"/>
          <w:szCs w:val="22"/>
          <w:u w:val="single"/>
        </w:rPr>
        <w:t xml:space="preserve"> ammortamento</w:t>
      </w:r>
      <w:r>
        <w:rPr>
          <w:rFonts w:ascii="Arial" w:hAnsi="Arial" w:cs="Arial"/>
          <w:szCs w:val="22"/>
          <w:u w:val="single"/>
        </w:rPr>
        <w:t>"</w:t>
      </w:r>
      <w:r w:rsidR="00FF1A57">
        <w:rPr>
          <w:rFonts w:ascii="Arial" w:hAnsi="Arial" w:cs="Arial"/>
          <w:szCs w:val="22"/>
          <w:u w:val="single"/>
        </w:rPr>
        <w:t>:</w:t>
      </w:r>
      <w:r w:rsidR="00FF1A5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premesso quanto già </w:t>
      </w:r>
      <w:r w:rsidR="002E7C99">
        <w:rPr>
          <w:rFonts w:ascii="Arial" w:hAnsi="Arial" w:cs="Arial"/>
          <w:szCs w:val="22"/>
        </w:rPr>
        <w:t>commentato sopra</w:t>
      </w:r>
      <w:r>
        <w:rPr>
          <w:rFonts w:ascii="Arial" w:hAnsi="Arial" w:cs="Arial"/>
          <w:szCs w:val="22"/>
        </w:rPr>
        <w:t>, l</w:t>
      </w:r>
      <w:r w:rsidR="00FF1A57">
        <w:rPr>
          <w:rFonts w:ascii="Arial" w:hAnsi="Arial" w:cs="Arial"/>
          <w:szCs w:val="22"/>
        </w:rPr>
        <w:t xml:space="preserve">’entità di ciascun Fondo ammortamento raccoglie i valori degli </w:t>
      </w:r>
      <w:proofErr w:type="gramStart"/>
      <w:r w:rsidR="00FF1A57">
        <w:rPr>
          <w:rFonts w:ascii="Arial" w:hAnsi="Arial" w:cs="Arial"/>
          <w:szCs w:val="22"/>
        </w:rPr>
        <w:t>ammortamenti</w:t>
      </w:r>
      <w:proofErr w:type="gramEnd"/>
      <w:r w:rsidR="00FF1A57">
        <w:rPr>
          <w:rFonts w:ascii="Arial" w:hAnsi="Arial" w:cs="Arial"/>
          <w:szCs w:val="22"/>
        </w:rPr>
        <w:t xml:space="preserve"> effettuati negli anni</w:t>
      </w:r>
      <w:r>
        <w:rPr>
          <w:rFonts w:ascii="Arial" w:hAnsi="Arial" w:cs="Arial"/>
          <w:szCs w:val="22"/>
        </w:rPr>
        <w:t xml:space="preserve"> secondo le aliquote previste dalle norme regolamentari</w:t>
      </w:r>
      <w:r w:rsidR="00FF1A57">
        <w:rPr>
          <w:rFonts w:ascii="Arial" w:hAnsi="Arial" w:cs="Arial"/>
          <w:szCs w:val="22"/>
        </w:rPr>
        <w:t>.</w:t>
      </w:r>
    </w:p>
    <w:p w:rsidR="00FF1A57" w:rsidRPr="00E22484" w:rsidRDefault="00FF1A57" w:rsidP="00FF1A57">
      <w:pPr>
        <w:spacing w:before="120"/>
        <w:ind w:left="284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u w:val="single"/>
        </w:rPr>
        <w:t xml:space="preserve">- “Fondo </w:t>
      </w:r>
      <w:r w:rsidR="00945E55">
        <w:rPr>
          <w:rFonts w:ascii="Arial" w:hAnsi="Arial" w:cs="Arial"/>
          <w:szCs w:val="22"/>
          <w:u w:val="single"/>
        </w:rPr>
        <w:t>svaluta</w:t>
      </w:r>
      <w:r>
        <w:rPr>
          <w:rFonts w:ascii="Arial" w:hAnsi="Arial" w:cs="Arial"/>
          <w:szCs w:val="22"/>
          <w:u w:val="single"/>
        </w:rPr>
        <w:t>zione titoli”:</w:t>
      </w:r>
      <w:r>
        <w:rPr>
          <w:rFonts w:ascii="Arial" w:hAnsi="Arial" w:cs="Arial"/>
          <w:szCs w:val="22"/>
        </w:rPr>
        <w:t xml:space="preserve"> il fondo è stato istituito nel corso della gestione 2014 sulla base della plusvalenza</w:t>
      </w:r>
      <w:r w:rsidR="00BD249F">
        <w:rPr>
          <w:rFonts w:ascii="Arial" w:hAnsi="Arial" w:cs="Arial"/>
          <w:szCs w:val="22"/>
        </w:rPr>
        <w:t xml:space="preserve"> contabile</w:t>
      </w:r>
      <w:r>
        <w:rPr>
          <w:rFonts w:ascii="Arial" w:hAnsi="Arial" w:cs="Arial"/>
          <w:szCs w:val="22"/>
        </w:rPr>
        <w:t xml:space="preserve"> risultante dalla differenza tra il valore iniziale e finale dei titoli,</w:t>
      </w:r>
      <w:r w:rsidR="00BD249F">
        <w:rPr>
          <w:rFonts w:ascii="Arial" w:hAnsi="Arial" w:cs="Arial"/>
          <w:szCs w:val="22"/>
        </w:rPr>
        <w:t xml:space="preserve"> come da </w:t>
      </w:r>
      <w:r>
        <w:rPr>
          <w:rFonts w:ascii="Arial" w:hAnsi="Arial" w:cs="Arial"/>
          <w:szCs w:val="22"/>
        </w:rPr>
        <w:t>estratto conto titoli emesso dall’Istituto ca</w:t>
      </w:r>
      <w:r w:rsidR="00BD249F">
        <w:rPr>
          <w:rFonts w:ascii="Arial" w:hAnsi="Arial" w:cs="Arial"/>
          <w:szCs w:val="22"/>
        </w:rPr>
        <w:t>ssiere</w:t>
      </w:r>
      <w:r>
        <w:rPr>
          <w:rFonts w:ascii="Arial" w:hAnsi="Arial" w:cs="Arial"/>
          <w:szCs w:val="22"/>
        </w:rPr>
        <w:t xml:space="preserve">. In questo modo, il maggior valore risultante, essendo un dato puramente contabile, </w:t>
      </w:r>
      <w:proofErr w:type="gramStart"/>
      <w:r w:rsidR="002E7C99">
        <w:rPr>
          <w:rFonts w:ascii="Arial" w:hAnsi="Arial" w:cs="Arial"/>
          <w:szCs w:val="22"/>
        </w:rPr>
        <w:t>viene</w:t>
      </w:r>
      <w:proofErr w:type="gramEnd"/>
      <w:r>
        <w:rPr>
          <w:rFonts w:ascii="Arial" w:hAnsi="Arial" w:cs="Arial"/>
          <w:szCs w:val="22"/>
        </w:rPr>
        <w:t xml:space="preserve"> rettificato dal Fondo nella parte del Passivo dello Stato </w:t>
      </w:r>
      <w:r w:rsidR="002E7C99">
        <w:rPr>
          <w:rFonts w:ascii="Arial" w:hAnsi="Arial" w:cs="Arial"/>
          <w:szCs w:val="22"/>
        </w:rPr>
        <w:t>Patrimoniale</w:t>
      </w:r>
      <w:r>
        <w:rPr>
          <w:rFonts w:ascii="Arial" w:hAnsi="Arial" w:cs="Arial"/>
          <w:szCs w:val="22"/>
        </w:rPr>
        <w:t xml:space="preserve">. </w:t>
      </w:r>
      <w:r w:rsidR="00BD249F">
        <w:rPr>
          <w:rFonts w:ascii="Arial" w:hAnsi="Arial" w:cs="Arial"/>
          <w:szCs w:val="22"/>
        </w:rPr>
        <w:t>L</w:t>
      </w:r>
      <w:r>
        <w:rPr>
          <w:rFonts w:ascii="Arial" w:hAnsi="Arial" w:cs="Arial"/>
          <w:szCs w:val="22"/>
        </w:rPr>
        <w:t xml:space="preserve">’utilizzo del Fondo </w:t>
      </w:r>
      <w:r w:rsidR="00BD249F">
        <w:rPr>
          <w:rFonts w:ascii="Arial" w:hAnsi="Arial" w:cs="Arial"/>
          <w:szCs w:val="22"/>
        </w:rPr>
        <w:t>consente di adeguare i valori contabili a quelli</w:t>
      </w:r>
      <w:r>
        <w:rPr>
          <w:rFonts w:ascii="Arial" w:hAnsi="Arial" w:cs="Arial"/>
          <w:szCs w:val="22"/>
        </w:rPr>
        <w:t xml:space="preserve"> rintracciabili sull’estratto conto titoli</w:t>
      </w:r>
      <w:r w:rsidR="00BD249F">
        <w:rPr>
          <w:rFonts w:ascii="Arial" w:hAnsi="Arial" w:cs="Arial"/>
          <w:szCs w:val="22"/>
        </w:rPr>
        <w:t>, senza che gli eventuali scostamenti</w:t>
      </w:r>
      <w:r>
        <w:rPr>
          <w:rFonts w:ascii="Arial" w:hAnsi="Arial" w:cs="Arial"/>
          <w:szCs w:val="22"/>
        </w:rPr>
        <w:t xml:space="preserve"> </w:t>
      </w:r>
      <w:r w:rsidR="00BD249F">
        <w:rPr>
          <w:rFonts w:ascii="Arial" w:hAnsi="Arial" w:cs="Arial"/>
          <w:szCs w:val="22"/>
        </w:rPr>
        <w:t xml:space="preserve">influiscano </w:t>
      </w:r>
      <w:r>
        <w:rPr>
          <w:rFonts w:ascii="Arial" w:hAnsi="Arial" w:cs="Arial"/>
          <w:szCs w:val="22"/>
        </w:rPr>
        <w:t xml:space="preserve">sul conto economico </w:t>
      </w:r>
      <w:r w:rsidR="002E7C99">
        <w:rPr>
          <w:rFonts w:ascii="Arial" w:hAnsi="Arial" w:cs="Arial"/>
          <w:szCs w:val="22"/>
        </w:rPr>
        <w:t>che, invece, dovrà registrare eventuali plusvalenze o minusvalenze derivanti dalla reale compravendita.</w:t>
      </w:r>
    </w:p>
    <w:p w:rsidR="00FF1A57" w:rsidRDefault="00FF1A57" w:rsidP="00FF1A57">
      <w:pPr>
        <w:spacing w:before="120"/>
        <w:ind w:left="284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u w:val="single"/>
        </w:rPr>
        <w:t>- “Fondo TFR”:</w:t>
      </w:r>
      <w:r>
        <w:rPr>
          <w:rFonts w:ascii="Arial" w:hAnsi="Arial" w:cs="Arial"/>
          <w:szCs w:val="22"/>
        </w:rPr>
        <w:t xml:space="preserve"> sotto questa voce è valorizzato il debito rappresentato dal trattamento da corrispondere ai dipendenti in caso di cessazione del rapporto </w:t>
      </w:r>
      <w:proofErr w:type="gramStart"/>
      <w:r>
        <w:rPr>
          <w:rFonts w:ascii="Arial" w:hAnsi="Arial" w:cs="Arial"/>
          <w:szCs w:val="22"/>
        </w:rPr>
        <w:t>di</w:t>
      </w:r>
      <w:proofErr w:type="gramEnd"/>
      <w:r>
        <w:rPr>
          <w:rFonts w:ascii="Arial" w:hAnsi="Arial" w:cs="Arial"/>
          <w:szCs w:val="22"/>
        </w:rPr>
        <w:t xml:space="preserve"> lavoro. La cifra esposta corrisponde al valore del TFR come </w:t>
      </w:r>
      <w:proofErr w:type="gramStart"/>
      <w:r>
        <w:rPr>
          <w:rFonts w:ascii="Arial" w:hAnsi="Arial" w:cs="Arial"/>
          <w:szCs w:val="22"/>
        </w:rPr>
        <w:t>risulta</w:t>
      </w:r>
      <w:proofErr w:type="gramEnd"/>
      <w:r>
        <w:rPr>
          <w:rFonts w:ascii="Arial" w:hAnsi="Arial" w:cs="Arial"/>
          <w:szCs w:val="22"/>
        </w:rPr>
        <w:t xml:space="preserve"> dal prospetto predisposto dal Consulente del Lavoro alla data del 31/12/2</w:t>
      </w:r>
      <w:r w:rsidR="002E7C99">
        <w:rPr>
          <w:rFonts w:ascii="Arial" w:hAnsi="Arial" w:cs="Arial"/>
          <w:szCs w:val="22"/>
        </w:rPr>
        <w:t>019</w:t>
      </w:r>
      <w:r>
        <w:rPr>
          <w:rFonts w:ascii="Arial" w:hAnsi="Arial" w:cs="Arial"/>
          <w:szCs w:val="22"/>
        </w:rPr>
        <w:t>.</w:t>
      </w:r>
      <w:r w:rsidR="002E7C99">
        <w:rPr>
          <w:rFonts w:ascii="Arial" w:hAnsi="Arial" w:cs="Arial"/>
          <w:szCs w:val="22"/>
        </w:rPr>
        <w:t xml:space="preserve"> Pur non esistendo un deposito o una polizza appositamente stipulata a garanzia del TFR dei dipendenti, lo stesso </w:t>
      </w:r>
      <w:proofErr w:type="gramStart"/>
      <w:r w:rsidR="002E7C99">
        <w:rPr>
          <w:rFonts w:ascii="Arial" w:hAnsi="Arial" w:cs="Arial"/>
          <w:szCs w:val="22"/>
        </w:rPr>
        <w:t>risulta</w:t>
      </w:r>
      <w:proofErr w:type="gramEnd"/>
      <w:r w:rsidR="002E7C99">
        <w:rPr>
          <w:rFonts w:ascii="Arial" w:hAnsi="Arial" w:cs="Arial"/>
          <w:szCs w:val="22"/>
        </w:rPr>
        <w:t xml:space="preserve"> ampiamento garantito dall’elevato importo sia dei titoli sia del conto corrente bancario.</w:t>
      </w:r>
    </w:p>
    <w:p w:rsidR="00FF1A57" w:rsidRDefault="00FF1A57" w:rsidP="00FF1A57">
      <w:pPr>
        <w:spacing w:before="120"/>
        <w:ind w:left="284" w:hanging="284"/>
        <w:jc w:val="both"/>
        <w:rPr>
          <w:rFonts w:ascii="Arial" w:hAnsi="Arial" w:cs="Arial"/>
          <w:szCs w:val="22"/>
        </w:rPr>
      </w:pPr>
      <w:r w:rsidRPr="0084100E">
        <w:rPr>
          <w:rFonts w:ascii="Arial" w:hAnsi="Arial" w:cs="Arial"/>
          <w:szCs w:val="22"/>
          <w:u w:val="single"/>
        </w:rPr>
        <w:t>- "Debiti"</w:t>
      </w:r>
      <w:r w:rsidR="00F2256B">
        <w:rPr>
          <w:rFonts w:ascii="Arial" w:hAnsi="Arial" w:cs="Arial"/>
          <w:szCs w:val="22"/>
          <w:u w:val="single"/>
        </w:rPr>
        <w:t xml:space="preserve"> vari</w:t>
      </w:r>
      <w:r w:rsidRPr="0084100E">
        <w:rPr>
          <w:rFonts w:ascii="Arial" w:hAnsi="Arial" w:cs="Arial"/>
          <w:szCs w:val="22"/>
          <w:u w:val="single"/>
        </w:rPr>
        <w:t>:</w:t>
      </w:r>
      <w:r>
        <w:t xml:space="preserve"> </w:t>
      </w:r>
      <w:r w:rsidR="002E7C99">
        <w:rPr>
          <w:rFonts w:ascii="Arial" w:hAnsi="Arial" w:cs="Arial"/>
          <w:szCs w:val="22"/>
        </w:rPr>
        <w:t xml:space="preserve">una descrizione più dettagliata di tali </w:t>
      </w:r>
      <w:r w:rsidR="002E7C99">
        <w:rPr>
          <w:rFonts w:ascii="Arial" w:hAnsi="Arial" w:cs="Arial"/>
          <w:szCs w:val="22"/>
        </w:rPr>
        <w:t>debiti</w:t>
      </w:r>
      <w:r w:rsidR="002E7C99">
        <w:rPr>
          <w:rFonts w:ascii="Arial" w:hAnsi="Arial" w:cs="Arial"/>
          <w:szCs w:val="22"/>
        </w:rPr>
        <w:t xml:space="preserve"> è rintracciabile nella tabella “</w:t>
      </w:r>
      <w:proofErr w:type="gramStart"/>
      <w:r w:rsidR="002E7C99">
        <w:rPr>
          <w:rFonts w:ascii="Arial" w:hAnsi="Arial" w:cs="Arial"/>
          <w:szCs w:val="22"/>
        </w:rPr>
        <w:t>Elenco somme rimaste</w:t>
      </w:r>
      <w:proofErr w:type="gramEnd"/>
      <w:r w:rsidR="002E7C99">
        <w:rPr>
          <w:rFonts w:ascii="Arial" w:hAnsi="Arial" w:cs="Arial"/>
          <w:szCs w:val="22"/>
        </w:rPr>
        <w:t xml:space="preserve"> da </w:t>
      </w:r>
      <w:r w:rsidR="002E7C99">
        <w:rPr>
          <w:rFonts w:ascii="Arial" w:hAnsi="Arial" w:cs="Arial"/>
          <w:szCs w:val="22"/>
        </w:rPr>
        <w:t>pagare</w:t>
      </w:r>
      <w:bookmarkStart w:id="0" w:name="_GoBack"/>
      <w:bookmarkEnd w:id="0"/>
      <w:r w:rsidR="002E7C99">
        <w:rPr>
          <w:rFonts w:ascii="Arial" w:hAnsi="Arial" w:cs="Arial"/>
          <w:szCs w:val="22"/>
        </w:rPr>
        <w:t>” sopra riportata.</w:t>
      </w:r>
    </w:p>
    <w:p w:rsidR="004F0ED7" w:rsidRDefault="00E770AB">
      <w:pPr>
        <w:spacing w:before="120"/>
        <w:jc w:val="center"/>
        <w:rPr>
          <w:rFonts w:ascii="Arial" w:hAnsi="Arial"/>
          <w:szCs w:val="22"/>
        </w:rPr>
      </w:pPr>
      <w:r>
        <w:rPr>
          <w:rFonts w:ascii="Arial" w:hAnsi="Arial"/>
          <w:szCs w:val="22"/>
        </w:rPr>
        <w:pict>
          <v:rect id="_x0000_i1027" style="width:0;height:1.5pt" o:hralign="center" o:hrstd="t" o:hr="t" fillcolor="gray" stroked="f"/>
        </w:pict>
      </w:r>
    </w:p>
    <w:p w:rsidR="004F0ED7" w:rsidRDefault="004F0ED7">
      <w:pPr>
        <w:jc w:val="both"/>
        <w:rPr>
          <w:sz w:val="24"/>
        </w:rPr>
      </w:pPr>
    </w:p>
    <w:p w:rsidR="00DC178F" w:rsidRDefault="00DC178F">
      <w:pPr>
        <w:rPr>
          <w:sz w:val="24"/>
        </w:rPr>
        <w:sectPr w:rsidR="00DC178F">
          <w:pgSz w:w="11906" w:h="16838" w:code="9"/>
          <w:pgMar w:top="1418" w:right="1134" w:bottom="1134" w:left="1134" w:header="720" w:footer="1077" w:gutter="0"/>
          <w:cols w:space="720"/>
        </w:sectPr>
      </w:pPr>
    </w:p>
    <w:p w:rsidR="004F0ED7" w:rsidRDefault="004F0ED7">
      <w:pPr>
        <w:rPr>
          <w:sz w:val="24"/>
        </w:rPr>
      </w:pPr>
    </w:p>
    <w:p w:rsidR="00F11217" w:rsidRPr="00F87CE7" w:rsidRDefault="00F11217" w:rsidP="00F11217">
      <w:pPr>
        <w:spacing w:before="840" w:after="480"/>
        <w:jc w:val="center"/>
        <w:rPr>
          <w:rFonts w:ascii="Arial" w:hAnsi="Arial" w:cs="Arial"/>
          <w:smallCaps/>
          <w:sz w:val="22"/>
          <w:szCs w:val="22"/>
        </w:rPr>
      </w:pPr>
      <w:r w:rsidRPr="00F87CE7">
        <w:rPr>
          <w:rFonts w:ascii="Arial" w:eastAsia="MS Mincho" w:hAnsi="Arial" w:cs="Arial"/>
          <w:b/>
          <w:bCs/>
          <w:smallCaps/>
          <w:sz w:val="22"/>
          <w:szCs w:val="22"/>
        </w:rPr>
        <w:t>Riparto del contributo ordinario anno 201</w:t>
      </w:r>
      <w:r>
        <w:rPr>
          <w:rFonts w:ascii="Arial" w:eastAsia="MS Mincho" w:hAnsi="Arial" w:cs="Arial"/>
          <w:b/>
          <w:bCs/>
          <w:smallCaps/>
          <w:sz w:val="22"/>
          <w:szCs w:val="22"/>
        </w:rPr>
        <w:t>9</w:t>
      </w:r>
      <w:r w:rsidRPr="00F87CE7">
        <w:rPr>
          <w:rFonts w:ascii="Arial" w:eastAsia="MS Mincho" w:hAnsi="Arial" w:cs="Arial"/>
          <w:b/>
          <w:bCs/>
          <w:smallCaps/>
          <w:sz w:val="22"/>
          <w:szCs w:val="22"/>
        </w:rPr>
        <w:t xml:space="preserve"> ai sensi della LR 1/2008, capo VII.</w:t>
      </w:r>
    </w:p>
    <w:p w:rsidR="00F11217" w:rsidRPr="00F87CE7" w:rsidRDefault="00F11217" w:rsidP="00F11217">
      <w:pPr>
        <w:numPr>
          <w:ilvl w:val="0"/>
          <w:numId w:val="5"/>
        </w:numPr>
        <w:tabs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87CE7">
        <w:rPr>
          <w:rFonts w:ascii="Arial" w:hAnsi="Arial" w:cs="Arial"/>
          <w:sz w:val="22"/>
          <w:szCs w:val="22"/>
        </w:rPr>
        <w:t>Totale contributo ordinario anno 201</w:t>
      </w:r>
      <w:r>
        <w:rPr>
          <w:rFonts w:ascii="Arial" w:hAnsi="Arial" w:cs="Arial"/>
          <w:sz w:val="22"/>
          <w:szCs w:val="22"/>
        </w:rPr>
        <w:t>9</w:t>
      </w:r>
      <w:r w:rsidRPr="00F87CE7">
        <w:rPr>
          <w:rFonts w:ascii="Arial" w:hAnsi="Arial" w:cs="Arial"/>
          <w:sz w:val="22"/>
          <w:szCs w:val="22"/>
        </w:rPr>
        <w:t>: euro 23</w:t>
      </w:r>
      <w:r>
        <w:rPr>
          <w:rFonts w:ascii="Arial" w:hAnsi="Arial" w:cs="Arial"/>
          <w:sz w:val="22"/>
          <w:szCs w:val="22"/>
        </w:rPr>
        <w:t>8</w:t>
      </w:r>
      <w:r w:rsidRPr="00F87C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555,00</w:t>
      </w:r>
      <w:r w:rsidRPr="00F87CE7">
        <w:rPr>
          <w:rFonts w:ascii="Arial" w:hAnsi="Arial" w:cs="Arial"/>
          <w:sz w:val="22"/>
          <w:szCs w:val="22"/>
        </w:rPr>
        <w:t>;</w:t>
      </w:r>
    </w:p>
    <w:p w:rsidR="00F11217" w:rsidRPr="00F87CE7" w:rsidRDefault="00F11217" w:rsidP="00F11217">
      <w:pPr>
        <w:numPr>
          <w:ilvl w:val="0"/>
          <w:numId w:val="5"/>
        </w:numPr>
        <w:tabs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87CE7">
        <w:rPr>
          <w:rFonts w:ascii="Arial" w:hAnsi="Arial" w:cs="Arial"/>
          <w:sz w:val="22"/>
          <w:szCs w:val="22"/>
        </w:rPr>
        <w:t>Quota a favore del Consiglio Regionale UIC (10%): euro 23.</w:t>
      </w:r>
      <w:r>
        <w:rPr>
          <w:rFonts w:ascii="Arial" w:hAnsi="Arial" w:cs="Arial"/>
          <w:sz w:val="22"/>
          <w:szCs w:val="22"/>
        </w:rPr>
        <w:t>855,50</w:t>
      </w:r>
      <w:r w:rsidRPr="00F87CE7">
        <w:rPr>
          <w:rFonts w:ascii="Arial" w:hAnsi="Arial" w:cs="Arial"/>
          <w:sz w:val="22"/>
          <w:szCs w:val="22"/>
        </w:rPr>
        <w:t>;</w:t>
      </w:r>
    </w:p>
    <w:p w:rsidR="00F11217" w:rsidRPr="00F87CE7" w:rsidRDefault="00F11217" w:rsidP="00F11217">
      <w:pPr>
        <w:numPr>
          <w:ilvl w:val="0"/>
          <w:numId w:val="5"/>
        </w:numPr>
        <w:tabs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87CE7">
        <w:rPr>
          <w:rFonts w:ascii="Arial" w:hAnsi="Arial" w:cs="Arial"/>
          <w:sz w:val="22"/>
          <w:szCs w:val="22"/>
        </w:rPr>
        <w:t xml:space="preserve">Quota a favore delle Sezioni (90%): </w:t>
      </w:r>
      <w:r w:rsidRPr="00F87CE7">
        <w:rPr>
          <w:rFonts w:ascii="Arial" w:hAnsi="Arial" w:cs="Arial"/>
          <w:b/>
          <w:sz w:val="22"/>
          <w:szCs w:val="22"/>
        </w:rPr>
        <w:t>euro 21</w:t>
      </w:r>
      <w:r>
        <w:rPr>
          <w:rFonts w:ascii="Arial" w:hAnsi="Arial" w:cs="Arial"/>
          <w:b/>
          <w:sz w:val="22"/>
          <w:szCs w:val="22"/>
        </w:rPr>
        <w:t>4</w:t>
      </w:r>
      <w:r w:rsidRPr="00F87CE7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699</w:t>
      </w:r>
      <w:r w:rsidRPr="00F87CE7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50</w:t>
      </w:r>
      <w:r w:rsidRPr="00F87CE7">
        <w:rPr>
          <w:rFonts w:ascii="Arial" w:hAnsi="Arial" w:cs="Arial"/>
          <w:sz w:val="22"/>
          <w:szCs w:val="22"/>
        </w:rPr>
        <w:t xml:space="preserve"> di cui per metà in parti uguali (euro 10</w:t>
      </w:r>
      <w:r>
        <w:rPr>
          <w:rFonts w:ascii="Arial" w:hAnsi="Arial" w:cs="Arial"/>
          <w:sz w:val="22"/>
          <w:szCs w:val="22"/>
        </w:rPr>
        <w:t>7</w:t>
      </w:r>
      <w:r w:rsidRPr="00F87C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349</w:t>
      </w:r>
      <w:r w:rsidRPr="00F87CE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75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F87CE7">
        <w:rPr>
          <w:rFonts w:ascii="Arial" w:hAnsi="Arial" w:cs="Arial"/>
          <w:sz w:val="22"/>
          <w:szCs w:val="22"/>
        </w:rPr>
        <w:t>:</w:t>
      </w:r>
      <w:proofErr w:type="gramEnd"/>
      <w:r w:rsidRPr="00F87CE7">
        <w:rPr>
          <w:rFonts w:ascii="Arial" w:hAnsi="Arial" w:cs="Arial"/>
          <w:sz w:val="22"/>
          <w:szCs w:val="22"/>
        </w:rPr>
        <w:t xml:space="preserve"> 12 = euro 8.</w:t>
      </w:r>
      <w:r>
        <w:rPr>
          <w:rFonts w:ascii="Arial" w:hAnsi="Arial" w:cs="Arial"/>
          <w:sz w:val="22"/>
          <w:szCs w:val="22"/>
        </w:rPr>
        <w:t>945</w:t>
      </w:r>
      <w:r w:rsidRPr="00F87CE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8125</w:t>
      </w:r>
      <w:r w:rsidRPr="00F87CE7">
        <w:rPr>
          <w:rFonts w:ascii="Arial" w:hAnsi="Arial" w:cs="Arial"/>
          <w:sz w:val="22"/>
          <w:szCs w:val="22"/>
        </w:rPr>
        <w:t>) ed il resto (euro 10</w:t>
      </w:r>
      <w:r>
        <w:rPr>
          <w:rFonts w:ascii="Arial" w:hAnsi="Arial" w:cs="Arial"/>
          <w:sz w:val="22"/>
          <w:szCs w:val="22"/>
        </w:rPr>
        <w:t>7</w:t>
      </w:r>
      <w:r w:rsidRPr="00F87C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349</w:t>
      </w:r>
      <w:r w:rsidRPr="00F87CE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75</w:t>
      </w:r>
      <w:r w:rsidRPr="00F87CE7">
        <w:rPr>
          <w:rFonts w:ascii="Arial" w:hAnsi="Arial" w:cs="Arial"/>
          <w:sz w:val="22"/>
          <w:szCs w:val="22"/>
        </w:rPr>
        <w:t>) in proporzione al numero dei rappresentati (totale 14.</w:t>
      </w:r>
      <w:r>
        <w:rPr>
          <w:rFonts w:ascii="Arial" w:hAnsi="Arial" w:cs="Arial"/>
          <w:sz w:val="22"/>
          <w:szCs w:val="22"/>
        </w:rPr>
        <w:t>723</w:t>
      </w:r>
      <w:r w:rsidRPr="00F87CE7">
        <w:rPr>
          <w:rFonts w:ascii="Arial" w:hAnsi="Arial" w:cs="Arial"/>
          <w:sz w:val="22"/>
          <w:szCs w:val="22"/>
        </w:rPr>
        <w:t xml:space="preserve"> - dati INPS </w:t>
      </w:r>
      <w:r>
        <w:rPr>
          <w:rFonts w:ascii="Arial" w:hAnsi="Arial" w:cs="Arial"/>
          <w:sz w:val="22"/>
          <w:szCs w:val="22"/>
        </w:rPr>
        <w:t>di cui al comunicato n. 120/2019 della Sede Centrale UICI</w:t>
      </w:r>
      <w:r w:rsidRPr="00F87CE7">
        <w:rPr>
          <w:rFonts w:ascii="Arial" w:hAnsi="Arial" w:cs="Arial"/>
          <w:sz w:val="22"/>
          <w:szCs w:val="22"/>
        </w:rPr>
        <w:t>), così come segue:</w:t>
      </w:r>
    </w:p>
    <w:p w:rsidR="00F11217" w:rsidRPr="00F87CE7" w:rsidRDefault="00F11217" w:rsidP="00F11217">
      <w:pPr>
        <w:tabs>
          <w:tab w:val="num" w:pos="426"/>
          <w:tab w:val="left" w:pos="1985"/>
        </w:tabs>
        <w:spacing w:after="120"/>
        <w:ind w:left="425" w:firstLine="1"/>
        <w:jc w:val="both"/>
        <w:rPr>
          <w:rFonts w:ascii="Arial" w:hAnsi="Arial" w:cs="Arial"/>
          <w:sz w:val="22"/>
          <w:szCs w:val="22"/>
        </w:rPr>
      </w:pPr>
      <w:r w:rsidRPr="00F87CE7">
        <w:rPr>
          <w:rFonts w:ascii="Arial" w:hAnsi="Arial" w:cs="Arial"/>
          <w:sz w:val="22"/>
          <w:szCs w:val="22"/>
        </w:rPr>
        <w:t>BERGAMO</w:t>
      </w:r>
      <w:r w:rsidRPr="00F87C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8.945,8125</w:t>
      </w:r>
      <w:r w:rsidRPr="00F87CE7">
        <w:rPr>
          <w:rFonts w:ascii="Arial" w:hAnsi="Arial" w:cs="Arial"/>
          <w:sz w:val="22"/>
          <w:szCs w:val="22"/>
        </w:rPr>
        <w:t xml:space="preserve"> + [</w:t>
      </w:r>
      <w:proofErr w:type="gramStart"/>
      <w:r w:rsidRPr="00F87CE7"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107.349,75</w:t>
      </w:r>
      <w:r w:rsidRPr="00F87CE7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>14.723</w:t>
      </w:r>
      <w:r w:rsidRPr="00F87CE7">
        <w:rPr>
          <w:rFonts w:ascii="Arial" w:hAnsi="Arial" w:cs="Arial"/>
          <w:sz w:val="22"/>
          <w:szCs w:val="22"/>
        </w:rPr>
        <w:t>) x 1.</w:t>
      </w:r>
      <w:r>
        <w:rPr>
          <w:rFonts w:ascii="Arial" w:hAnsi="Arial" w:cs="Arial"/>
          <w:sz w:val="22"/>
          <w:szCs w:val="22"/>
        </w:rPr>
        <w:t>622 = 11.826,4820]  =  20.772,30</w:t>
      </w:r>
    </w:p>
    <w:p w:rsidR="00F11217" w:rsidRPr="00F87CE7" w:rsidRDefault="00F11217" w:rsidP="00F11217">
      <w:pPr>
        <w:tabs>
          <w:tab w:val="num" w:pos="426"/>
          <w:tab w:val="left" w:pos="1985"/>
        </w:tabs>
        <w:spacing w:after="120"/>
        <w:ind w:left="425" w:firstLine="1"/>
        <w:jc w:val="both"/>
        <w:rPr>
          <w:rFonts w:ascii="Arial" w:hAnsi="Arial" w:cs="Arial"/>
          <w:sz w:val="22"/>
          <w:szCs w:val="22"/>
        </w:rPr>
      </w:pPr>
      <w:r w:rsidRPr="00F87CE7">
        <w:rPr>
          <w:rFonts w:ascii="Arial" w:hAnsi="Arial" w:cs="Arial"/>
          <w:sz w:val="22"/>
          <w:szCs w:val="22"/>
        </w:rPr>
        <w:t>BRESCIA</w:t>
      </w:r>
      <w:r w:rsidRPr="00F87C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8.945,8125</w:t>
      </w:r>
      <w:r w:rsidRPr="00F87CE7">
        <w:rPr>
          <w:rFonts w:ascii="Arial" w:hAnsi="Arial" w:cs="Arial"/>
          <w:sz w:val="22"/>
          <w:szCs w:val="22"/>
        </w:rPr>
        <w:t xml:space="preserve"> + [</w:t>
      </w:r>
      <w:proofErr w:type="gramStart"/>
      <w:r w:rsidRPr="00F87CE7"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107.349,75</w:t>
      </w:r>
      <w:r w:rsidRPr="00F87CE7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>14.723) x 2.160 = 15.749,1992</w:t>
      </w:r>
      <w:r w:rsidRPr="00F87CE7">
        <w:rPr>
          <w:rFonts w:ascii="Arial" w:hAnsi="Arial" w:cs="Arial"/>
          <w:sz w:val="22"/>
          <w:szCs w:val="22"/>
        </w:rPr>
        <w:t xml:space="preserve">]  =  </w:t>
      </w:r>
      <w:r>
        <w:rPr>
          <w:rFonts w:ascii="Arial" w:hAnsi="Arial" w:cs="Arial"/>
          <w:sz w:val="22"/>
          <w:szCs w:val="22"/>
        </w:rPr>
        <w:t>24.695,01</w:t>
      </w:r>
    </w:p>
    <w:p w:rsidR="00F11217" w:rsidRPr="00F87CE7" w:rsidRDefault="00F11217" w:rsidP="00F11217">
      <w:pPr>
        <w:tabs>
          <w:tab w:val="num" w:pos="426"/>
          <w:tab w:val="left" w:pos="1985"/>
        </w:tabs>
        <w:spacing w:after="120"/>
        <w:ind w:left="425" w:firstLine="1"/>
        <w:jc w:val="both"/>
        <w:rPr>
          <w:rFonts w:ascii="Arial" w:hAnsi="Arial" w:cs="Arial"/>
          <w:sz w:val="22"/>
          <w:szCs w:val="22"/>
        </w:rPr>
      </w:pPr>
      <w:r w:rsidRPr="00F87CE7">
        <w:rPr>
          <w:rFonts w:ascii="Arial" w:hAnsi="Arial" w:cs="Arial"/>
          <w:sz w:val="22"/>
          <w:szCs w:val="22"/>
        </w:rPr>
        <w:t>COMO</w:t>
      </w:r>
      <w:r w:rsidRPr="00F87C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8.945,8125</w:t>
      </w:r>
      <w:r w:rsidRPr="00F87CE7">
        <w:rPr>
          <w:rFonts w:ascii="Arial" w:hAnsi="Arial" w:cs="Arial"/>
          <w:sz w:val="22"/>
          <w:szCs w:val="22"/>
        </w:rPr>
        <w:t xml:space="preserve"> + [</w:t>
      </w:r>
      <w:proofErr w:type="gramStart"/>
      <w:r w:rsidRPr="00F87CE7"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107.349,75</w:t>
      </w:r>
      <w:r w:rsidRPr="00F87CE7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>14.723</w:t>
      </w:r>
      <w:r w:rsidRPr="00F87CE7">
        <w:rPr>
          <w:rFonts w:ascii="Arial" w:hAnsi="Arial" w:cs="Arial"/>
          <w:sz w:val="22"/>
          <w:szCs w:val="22"/>
        </w:rPr>
        <w:t xml:space="preserve">) x    </w:t>
      </w:r>
      <w:r>
        <w:rPr>
          <w:rFonts w:ascii="Arial" w:hAnsi="Arial" w:cs="Arial"/>
          <w:sz w:val="22"/>
          <w:szCs w:val="22"/>
        </w:rPr>
        <w:t>794 =   5.789,2890</w:t>
      </w:r>
      <w:r w:rsidRPr="00F87CE7">
        <w:rPr>
          <w:rFonts w:ascii="Arial" w:hAnsi="Arial" w:cs="Arial"/>
          <w:sz w:val="22"/>
          <w:szCs w:val="22"/>
        </w:rPr>
        <w:t xml:space="preserve">]  =  </w:t>
      </w:r>
      <w:r>
        <w:rPr>
          <w:rFonts w:ascii="Arial" w:hAnsi="Arial" w:cs="Arial"/>
          <w:sz w:val="22"/>
          <w:szCs w:val="22"/>
        </w:rPr>
        <w:t>14.735,10</w:t>
      </w:r>
    </w:p>
    <w:p w:rsidR="00F11217" w:rsidRPr="00F87CE7" w:rsidRDefault="00F11217" w:rsidP="00F11217">
      <w:pPr>
        <w:tabs>
          <w:tab w:val="num" w:pos="426"/>
          <w:tab w:val="left" w:pos="1985"/>
        </w:tabs>
        <w:spacing w:after="120"/>
        <w:ind w:left="425" w:firstLine="1"/>
        <w:jc w:val="both"/>
        <w:rPr>
          <w:rFonts w:ascii="Arial" w:hAnsi="Arial" w:cs="Arial"/>
          <w:sz w:val="22"/>
          <w:szCs w:val="22"/>
        </w:rPr>
      </w:pPr>
      <w:r w:rsidRPr="00F87CE7">
        <w:rPr>
          <w:rFonts w:ascii="Arial" w:hAnsi="Arial" w:cs="Arial"/>
          <w:sz w:val="22"/>
          <w:szCs w:val="22"/>
        </w:rPr>
        <w:t>CREMONA</w:t>
      </w:r>
      <w:r w:rsidRPr="00F87C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8.945,8125</w:t>
      </w:r>
      <w:r w:rsidRPr="00F87CE7">
        <w:rPr>
          <w:rFonts w:ascii="Arial" w:hAnsi="Arial" w:cs="Arial"/>
          <w:sz w:val="22"/>
          <w:szCs w:val="22"/>
        </w:rPr>
        <w:t xml:space="preserve"> + [</w:t>
      </w:r>
      <w:proofErr w:type="gramStart"/>
      <w:r w:rsidRPr="00F87CE7"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107.349,75</w:t>
      </w:r>
      <w:r w:rsidRPr="00F87CE7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>14.723</w:t>
      </w:r>
      <w:r w:rsidRPr="00F87CE7">
        <w:rPr>
          <w:rFonts w:ascii="Arial" w:hAnsi="Arial" w:cs="Arial"/>
          <w:sz w:val="22"/>
          <w:szCs w:val="22"/>
        </w:rPr>
        <w:t xml:space="preserve">) x    </w:t>
      </w:r>
      <w:r>
        <w:rPr>
          <w:rFonts w:ascii="Arial" w:hAnsi="Arial" w:cs="Arial"/>
          <w:sz w:val="22"/>
          <w:szCs w:val="22"/>
        </w:rPr>
        <w:t>590 =   4.301,8646</w:t>
      </w:r>
      <w:r w:rsidRPr="00F87CE7">
        <w:rPr>
          <w:rFonts w:ascii="Arial" w:hAnsi="Arial" w:cs="Arial"/>
          <w:sz w:val="22"/>
          <w:szCs w:val="22"/>
        </w:rPr>
        <w:t xml:space="preserve">]  =  </w:t>
      </w:r>
      <w:r>
        <w:rPr>
          <w:rFonts w:ascii="Arial" w:hAnsi="Arial" w:cs="Arial"/>
          <w:sz w:val="22"/>
          <w:szCs w:val="22"/>
        </w:rPr>
        <w:t>13.247,68</w:t>
      </w:r>
    </w:p>
    <w:p w:rsidR="00F11217" w:rsidRPr="00F87CE7" w:rsidRDefault="00F11217" w:rsidP="00F11217">
      <w:pPr>
        <w:tabs>
          <w:tab w:val="num" w:pos="426"/>
          <w:tab w:val="left" w:pos="1985"/>
        </w:tabs>
        <w:spacing w:after="120"/>
        <w:ind w:left="425" w:firstLine="1"/>
        <w:jc w:val="both"/>
        <w:rPr>
          <w:rFonts w:ascii="Arial" w:hAnsi="Arial" w:cs="Arial"/>
          <w:sz w:val="22"/>
          <w:szCs w:val="22"/>
        </w:rPr>
      </w:pPr>
      <w:r w:rsidRPr="00F87CE7">
        <w:rPr>
          <w:rFonts w:ascii="Arial" w:hAnsi="Arial" w:cs="Arial"/>
          <w:sz w:val="22"/>
          <w:szCs w:val="22"/>
        </w:rPr>
        <w:t>LECCO</w:t>
      </w:r>
      <w:r w:rsidRPr="00F87C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8.945,8125</w:t>
      </w:r>
      <w:r w:rsidRPr="00F87CE7">
        <w:rPr>
          <w:rFonts w:ascii="Arial" w:hAnsi="Arial" w:cs="Arial"/>
          <w:sz w:val="22"/>
          <w:szCs w:val="22"/>
        </w:rPr>
        <w:t xml:space="preserve"> + [</w:t>
      </w:r>
      <w:proofErr w:type="gramStart"/>
      <w:r w:rsidRPr="00F87CE7"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107.349,75</w:t>
      </w:r>
      <w:r w:rsidRPr="00F87CE7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>14.723</w:t>
      </w:r>
      <w:r w:rsidRPr="00F87CE7">
        <w:rPr>
          <w:rFonts w:ascii="Arial" w:hAnsi="Arial" w:cs="Arial"/>
          <w:sz w:val="22"/>
          <w:szCs w:val="22"/>
        </w:rPr>
        <w:t xml:space="preserve">) x    </w:t>
      </w:r>
      <w:r>
        <w:rPr>
          <w:rFonts w:ascii="Arial" w:hAnsi="Arial" w:cs="Arial"/>
          <w:sz w:val="22"/>
          <w:szCs w:val="22"/>
        </w:rPr>
        <w:t>579 =   4.221,6603</w:t>
      </w:r>
      <w:r w:rsidRPr="00F87CE7">
        <w:rPr>
          <w:rFonts w:ascii="Arial" w:hAnsi="Arial" w:cs="Arial"/>
          <w:sz w:val="22"/>
          <w:szCs w:val="22"/>
        </w:rPr>
        <w:t xml:space="preserve">]  =  </w:t>
      </w:r>
      <w:r>
        <w:rPr>
          <w:rFonts w:ascii="Arial" w:hAnsi="Arial" w:cs="Arial"/>
          <w:sz w:val="22"/>
          <w:szCs w:val="22"/>
        </w:rPr>
        <w:t>13.167,47</w:t>
      </w:r>
    </w:p>
    <w:p w:rsidR="00F11217" w:rsidRPr="00F87CE7" w:rsidRDefault="00F11217" w:rsidP="00F11217">
      <w:pPr>
        <w:keepNext/>
        <w:tabs>
          <w:tab w:val="num" w:pos="426"/>
          <w:tab w:val="left" w:pos="1985"/>
        </w:tabs>
        <w:spacing w:after="120"/>
        <w:ind w:left="425" w:firstLine="1"/>
        <w:jc w:val="both"/>
        <w:outlineLvl w:val="7"/>
        <w:rPr>
          <w:rFonts w:ascii="Arial" w:hAnsi="Arial" w:cs="Arial"/>
          <w:sz w:val="22"/>
          <w:szCs w:val="22"/>
        </w:rPr>
      </w:pPr>
      <w:r w:rsidRPr="00F87CE7">
        <w:rPr>
          <w:rFonts w:ascii="Arial" w:hAnsi="Arial" w:cs="Arial"/>
          <w:sz w:val="22"/>
          <w:szCs w:val="22"/>
        </w:rPr>
        <w:t>LODI</w:t>
      </w:r>
      <w:r w:rsidRPr="00F87C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8.945,8125</w:t>
      </w:r>
      <w:r w:rsidRPr="00F87CE7">
        <w:rPr>
          <w:rFonts w:ascii="Arial" w:hAnsi="Arial" w:cs="Arial"/>
          <w:sz w:val="22"/>
          <w:szCs w:val="22"/>
        </w:rPr>
        <w:t xml:space="preserve"> + [</w:t>
      </w:r>
      <w:proofErr w:type="gramStart"/>
      <w:r w:rsidRPr="00F87CE7"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107.349,75</w:t>
      </w:r>
      <w:r w:rsidRPr="00F87CE7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>14.723</w:t>
      </w:r>
      <w:r w:rsidRPr="00F87CE7">
        <w:rPr>
          <w:rFonts w:ascii="Arial" w:hAnsi="Arial" w:cs="Arial"/>
          <w:sz w:val="22"/>
          <w:szCs w:val="22"/>
        </w:rPr>
        <w:t xml:space="preserve">) x    </w:t>
      </w:r>
      <w:r>
        <w:rPr>
          <w:rFonts w:ascii="Arial" w:hAnsi="Arial" w:cs="Arial"/>
          <w:sz w:val="22"/>
          <w:szCs w:val="22"/>
        </w:rPr>
        <w:t>310 =   2.260,3017</w:t>
      </w:r>
      <w:r w:rsidRPr="00F87CE7">
        <w:rPr>
          <w:rFonts w:ascii="Arial" w:hAnsi="Arial" w:cs="Arial"/>
          <w:sz w:val="22"/>
          <w:szCs w:val="22"/>
        </w:rPr>
        <w:t xml:space="preserve">]  =  </w:t>
      </w:r>
      <w:r>
        <w:rPr>
          <w:rFonts w:ascii="Arial" w:hAnsi="Arial" w:cs="Arial"/>
          <w:sz w:val="22"/>
          <w:szCs w:val="22"/>
        </w:rPr>
        <w:t>11.206,12</w:t>
      </w:r>
    </w:p>
    <w:p w:rsidR="00F11217" w:rsidRPr="00F87CE7" w:rsidRDefault="00F11217" w:rsidP="00F11217">
      <w:pPr>
        <w:tabs>
          <w:tab w:val="num" w:pos="426"/>
          <w:tab w:val="left" w:pos="1985"/>
        </w:tabs>
        <w:spacing w:after="120"/>
        <w:ind w:left="425" w:firstLine="1"/>
        <w:jc w:val="both"/>
        <w:rPr>
          <w:rFonts w:ascii="Arial" w:hAnsi="Arial" w:cs="Arial"/>
          <w:sz w:val="22"/>
          <w:szCs w:val="22"/>
        </w:rPr>
      </w:pPr>
      <w:r w:rsidRPr="00F87CE7">
        <w:rPr>
          <w:rFonts w:ascii="Arial" w:hAnsi="Arial" w:cs="Arial"/>
          <w:sz w:val="22"/>
          <w:szCs w:val="22"/>
        </w:rPr>
        <w:t>MANTOVA</w:t>
      </w:r>
      <w:r w:rsidRPr="00F87C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8.945,8125</w:t>
      </w:r>
      <w:r w:rsidRPr="00F87CE7">
        <w:rPr>
          <w:rFonts w:ascii="Arial" w:hAnsi="Arial" w:cs="Arial"/>
          <w:sz w:val="22"/>
          <w:szCs w:val="22"/>
        </w:rPr>
        <w:t xml:space="preserve"> + [</w:t>
      </w:r>
      <w:proofErr w:type="gramStart"/>
      <w:r w:rsidRPr="00F87CE7"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107.349,75</w:t>
      </w:r>
      <w:r w:rsidRPr="00F87CE7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>14.723</w:t>
      </w:r>
      <w:r w:rsidRPr="00F87CE7">
        <w:rPr>
          <w:rFonts w:ascii="Arial" w:hAnsi="Arial" w:cs="Arial"/>
          <w:sz w:val="22"/>
          <w:szCs w:val="22"/>
        </w:rPr>
        <w:t xml:space="preserve">) x    </w:t>
      </w:r>
      <w:r>
        <w:rPr>
          <w:rFonts w:ascii="Arial" w:hAnsi="Arial" w:cs="Arial"/>
          <w:sz w:val="22"/>
          <w:szCs w:val="22"/>
        </w:rPr>
        <w:t>834 =   6.080,9408</w:t>
      </w:r>
      <w:r w:rsidRPr="00F87CE7">
        <w:rPr>
          <w:rFonts w:ascii="Arial" w:hAnsi="Arial" w:cs="Arial"/>
          <w:sz w:val="22"/>
          <w:szCs w:val="22"/>
        </w:rPr>
        <w:t xml:space="preserve">]  =  </w:t>
      </w:r>
      <w:r>
        <w:rPr>
          <w:rFonts w:ascii="Arial" w:hAnsi="Arial" w:cs="Arial"/>
          <w:sz w:val="22"/>
          <w:szCs w:val="22"/>
        </w:rPr>
        <w:t>15.026,75</w:t>
      </w:r>
    </w:p>
    <w:p w:rsidR="00F11217" w:rsidRPr="00F87CE7" w:rsidRDefault="00F11217" w:rsidP="00F11217">
      <w:pPr>
        <w:tabs>
          <w:tab w:val="num" w:pos="426"/>
          <w:tab w:val="left" w:pos="1985"/>
        </w:tabs>
        <w:spacing w:after="120"/>
        <w:ind w:left="425" w:firstLine="1"/>
        <w:jc w:val="both"/>
        <w:rPr>
          <w:rFonts w:ascii="Arial" w:hAnsi="Arial" w:cs="Arial"/>
          <w:sz w:val="22"/>
          <w:szCs w:val="22"/>
        </w:rPr>
      </w:pPr>
      <w:r w:rsidRPr="00F87CE7">
        <w:rPr>
          <w:rFonts w:ascii="Arial" w:hAnsi="Arial" w:cs="Arial"/>
          <w:sz w:val="22"/>
          <w:szCs w:val="22"/>
        </w:rPr>
        <w:t>MILANO</w:t>
      </w:r>
      <w:r w:rsidRPr="00F87C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8.945,8125</w:t>
      </w:r>
      <w:r w:rsidRPr="00F87CE7">
        <w:rPr>
          <w:rFonts w:ascii="Arial" w:hAnsi="Arial" w:cs="Arial"/>
          <w:sz w:val="22"/>
          <w:szCs w:val="22"/>
        </w:rPr>
        <w:t xml:space="preserve"> + [</w:t>
      </w:r>
      <w:proofErr w:type="gramStart"/>
      <w:r w:rsidRPr="00F87CE7"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107.349,75</w:t>
      </w:r>
      <w:r w:rsidRPr="00F87CE7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>14.723) x 4.492 = 32.752,5013</w:t>
      </w:r>
      <w:r w:rsidRPr="00F87CE7">
        <w:rPr>
          <w:rFonts w:ascii="Arial" w:hAnsi="Arial" w:cs="Arial"/>
          <w:sz w:val="22"/>
          <w:szCs w:val="22"/>
        </w:rPr>
        <w:t xml:space="preserve">]  =  </w:t>
      </w:r>
      <w:r>
        <w:rPr>
          <w:rFonts w:ascii="Arial" w:hAnsi="Arial" w:cs="Arial"/>
          <w:sz w:val="22"/>
          <w:szCs w:val="22"/>
        </w:rPr>
        <w:t>41.698,31</w:t>
      </w:r>
    </w:p>
    <w:p w:rsidR="00F11217" w:rsidRPr="00F87CE7" w:rsidRDefault="00F11217" w:rsidP="00F11217">
      <w:pPr>
        <w:tabs>
          <w:tab w:val="num" w:pos="426"/>
          <w:tab w:val="left" w:pos="1985"/>
        </w:tabs>
        <w:spacing w:after="120"/>
        <w:ind w:left="425" w:firstLine="1"/>
        <w:jc w:val="both"/>
        <w:rPr>
          <w:rFonts w:ascii="Arial" w:hAnsi="Arial" w:cs="Arial"/>
          <w:sz w:val="22"/>
          <w:szCs w:val="22"/>
        </w:rPr>
      </w:pPr>
      <w:r w:rsidRPr="00F87CE7">
        <w:rPr>
          <w:rFonts w:ascii="Arial" w:hAnsi="Arial" w:cs="Arial"/>
          <w:sz w:val="22"/>
          <w:szCs w:val="22"/>
        </w:rPr>
        <w:t>MONZA</w:t>
      </w:r>
      <w:r w:rsidRPr="00F87C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8.945,8125</w:t>
      </w:r>
      <w:r w:rsidRPr="00F87CE7">
        <w:rPr>
          <w:rFonts w:ascii="Arial" w:hAnsi="Arial" w:cs="Arial"/>
          <w:sz w:val="22"/>
          <w:szCs w:val="22"/>
        </w:rPr>
        <w:t xml:space="preserve"> + [</w:t>
      </w:r>
      <w:proofErr w:type="gramStart"/>
      <w:r w:rsidRPr="00F87CE7"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107.349,75</w:t>
      </w:r>
      <w:r w:rsidRPr="00F87CE7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>14.723) x 1.325 =   9.660,9671</w:t>
      </w:r>
      <w:r w:rsidRPr="00F87CE7">
        <w:rPr>
          <w:rFonts w:ascii="Arial" w:hAnsi="Arial" w:cs="Arial"/>
          <w:sz w:val="22"/>
          <w:szCs w:val="22"/>
        </w:rPr>
        <w:t xml:space="preserve">]  =  </w:t>
      </w:r>
      <w:r>
        <w:rPr>
          <w:rFonts w:ascii="Arial" w:hAnsi="Arial" w:cs="Arial"/>
          <w:sz w:val="22"/>
          <w:szCs w:val="22"/>
        </w:rPr>
        <w:t>18.606,78</w:t>
      </w:r>
    </w:p>
    <w:p w:rsidR="00F11217" w:rsidRPr="00F87CE7" w:rsidRDefault="00F11217" w:rsidP="00F11217">
      <w:pPr>
        <w:tabs>
          <w:tab w:val="num" w:pos="426"/>
          <w:tab w:val="left" w:pos="1985"/>
        </w:tabs>
        <w:spacing w:after="120"/>
        <w:ind w:left="425" w:firstLine="1"/>
        <w:jc w:val="both"/>
        <w:rPr>
          <w:rFonts w:ascii="Arial" w:hAnsi="Arial" w:cs="Arial"/>
          <w:sz w:val="22"/>
          <w:szCs w:val="22"/>
        </w:rPr>
      </w:pPr>
      <w:r w:rsidRPr="00F87CE7">
        <w:rPr>
          <w:rFonts w:ascii="Arial" w:hAnsi="Arial" w:cs="Arial"/>
          <w:sz w:val="22"/>
          <w:szCs w:val="22"/>
        </w:rPr>
        <w:t>PAVIA</w:t>
      </w:r>
      <w:r w:rsidRPr="00F87C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8.945,8125</w:t>
      </w:r>
      <w:r w:rsidRPr="00F87CE7">
        <w:rPr>
          <w:rFonts w:ascii="Arial" w:hAnsi="Arial" w:cs="Arial"/>
          <w:sz w:val="22"/>
          <w:szCs w:val="22"/>
        </w:rPr>
        <w:t xml:space="preserve"> + [</w:t>
      </w:r>
      <w:proofErr w:type="gramStart"/>
      <w:r w:rsidRPr="00F87CE7"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107.349,75</w:t>
      </w:r>
      <w:r w:rsidRPr="00F87CE7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>14.723</w:t>
      </w:r>
      <w:r w:rsidRPr="00F87CE7">
        <w:rPr>
          <w:rFonts w:ascii="Arial" w:hAnsi="Arial" w:cs="Arial"/>
          <w:sz w:val="22"/>
          <w:szCs w:val="22"/>
        </w:rPr>
        <w:t xml:space="preserve">) x    </w:t>
      </w:r>
      <w:r>
        <w:rPr>
          <w:rFonts w:ascii="Arial" w:hAnsi="Arial" w:cs="Arial"/>
          <w:sz w:val="22"/>
          <w:szCs w:val="22"/>
        </w:rPr>
        <w:t>831 =   6.059,0669</w:t>
      </w:r>
      <w:r w:rsidRPr="00F87CE7">
        <w:rPr>
          <w:rFonts w:ascii="Arial" w:hAnsi="Arial" w:cs="Arial"/>
          <w:sz w:val="22"/>
          <w:szCs w:val="22"/>
        </w:rPr>
        <w:t xml:space="preserve">]  =  </w:t>
      </w:r>
      <w:r>
        <w:rPr>
          <w:rFonts w:ascii="Arial" w:hAnsi="Arial" w:cs="Arial"/>
          <w:sz w:val="22"/>
          <w:szCs w:val="22"/>
        </w:rPr>
        <w:t>15.004,88</w:t>
      </w:r>
    </w:p>
    <w:p w:rsidR="00F11217" w:rsidRPr="00F87CE7" w:rsidRDefault="00F11217" w:rsidP="00F11217">
      <w:pPr>
        <w:tabs>
          <w:tab w:val="num" w:pos="426"/>
          <w:tab w:val="left" w:pos="1985"/>
        </w:tabs>
        <w:spacing w:after="120"/>
        <w:ind w:left="425" w:firstLine="1"/>
        <w:jc w:val="both"/>
        <w:rPr>
          <w:rFonts w:ascii="Arial" w:hAnsi="Arial" w:cs="Arial"/>
          <w:sz w:val="22"/>
          <w:szCs w:val="22"/>
        </w:rPr>
      </w:pPr>
      <w:r w:rsidRPr="00F87CE7">
        <w:rPr>
          <w:rFonts w:ascii="Arial" w:hAnsi="Arial" w:cs="Arial"/>
          <w:sz w:val="22"/>
          <w:szCs w:val="22"/>
        </w:rPr>
        <w:t>SONDRIO</w:t>
      </w:r>
      <w:r w:rsidRPr="00F87C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8.945,8125</w:t>
      </w:r>
      <w:r w:rsidRPr="00F87CE7">
        <w:rPr>
          <w:rFonts w:ascii="Arial" w:hAnsi="Arial" w:cs="Arial"/>
          <w:sz w:val="22"/>
          <w:szCs w:val="22"/>
        </w:rPr>
        <w:t xml:space="preserve"> + [</w:t>
      </w:r>
      <w:proofErr w:type="gramStart"/>
      <w:r w:rsidRPr="00F87CE7"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107.349,75</w:t>
      </w:r>
      <w:r w:rsidRPr="00F87CE7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>14.723</w:t>
      </w:r>
      <w:r w:rsidRPr="00F87CE7">
        <w:rPr>
          <w:rFonts w:ascii="Arial" w:hAnsi="Arial" w:cs="Arial"/>
          <w:sz w:val="22"/>
          <w:szCs w:val="22"/>
        </w:rPr>
        <w:t xml:space="preserve">) x    </w:t>
      </w:r>
      <w:r>
        <w:rPr>
          <w:rFonts w:ascii="Arial" w:hAnsi="Arial" w:cs="Arial"/>
          <w:sz w:val="22"/>
          <w:szCs w:val="22"/>
        </w:rPr>
        <w:t>354 =   2.581,1188</w:t>
      </w:r>
      <w:r w:rsidRPr="00F87CE7">
        <w:rPr>
          <w:rFonts w:ascii="Arial" w:hAnsi="Arial" w:cs="Arial"/>
          <w:sz w:val="22"/>
          <w:szCs w:val="22"/>
        </w:rPr>
        <w:t xml:space="preserve">]  =  </w:t>
      </w:r>
      <w:r>
        <w:rPr>
          <w:rFonts w:ascii="Arial" w:hAnsi="Arial" w:cs="Arial"/>
          <w:sz w:val="22"/>
          <w:szCs w:val="22"/>
        </w:rPr>
        <w:t>11.526,93</w:t>
      </w:r>
    </w:p>
    <w:p w:rsidR="00F11217" w:rsidRPr="00F87CE7" w:rsidRDefault="00F11217" w:rsidP="00F11217">
      <w:pPr>
        <w:keepNext/>
        <w:tabs>
          <w:tab w:val="num" w:pos="426"/>
          <w:tab w:val="left" w:pos="1985"/>
        </w:tabs>
        <w:spacing w:after="120"/>
        <w:ind w:left="425" w:firstLine="1"/>
        <w:jc w:val="both"/>
        <w:outlineLvl w:val="4"/>
        <w:rPr>
          <w:rFonts w:ascii="Arial" w:hAnsi="Arial" w:cs="Arial"/>
          <w:sz w:val="22"/>
          <w:szCs w:val="22"/>
          <w:u w:val="single"/>
        </w:rPr>
      </w:pPr>
      <w:r w:rsidRPr="00F87CE7">
        <w:rPr>
          <w:rFonts w:ascii="Arial" w:hAnsi="Arial" w:cs="Arial"/>
          <w:sz w:val="22"/>
          <w:szCs w:val="22"/>
          <w:u w:val="single"/>
        </w:rPr>
        <w:t>VARESE</w:t>
      </w:r>
      <w:r w:rsidRPr="00F87CE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8.945,8125</w:t>
      </w:r>
      <w:r w:rsidRPr="00F87CE7">
        <w:rPr>
          <w:rFonts w:ascii="Arial" w:hAnsi="Arial" w:cs="Arial"/>
          <w:sz w:val="22"/>
          <w:szCs w:val="22"/>
          <w:u w:val="single"/>
        </w:rPr>
        <w:t xml:space="preserve"> + [</w:t>
      </w:r>
      <w:proofErr w:type="gramStart"/>
      <w:r w:rsidRPr="00F87CE7">
        <w:rPr>
          <w:rFonts w:ascii="Arial" w:hAnsi="Arial" w:cs="Arial"/>
          <w:sz w:val="22"/>
          <w:szCs w:val="22"/>
          <w:u w:val="single"/>
        </w:rPr>
        <w:t>(</w:t>
      </w:r>
      <w:proofErr w:type="gramEnd"/>
      <w:r>
        <w:rPr>
          <w:rFonts w:ascii="Arial" w:hAnsi="Arial" w:cs="Arial"/>
          <w:sz w:val="22"/>
          <w:szCs w:val="22"/>
          <w:u w:val="single"/>
        </w:rPr>
        <w:t>107.349,75</w:t>
      </w:r>
      <w:r w:rsidRPr="00F87CE7">
        <w:rPr>
          <w:rFonts w:ascii="Arial" w:hAnsi="Arial" w:cs="Arial"/>
          <w:sz w:val="22"/>
          <w:szCs w:val="22"/>
          <w:u w:val="single"/>
        </w:rPr>
        <w:t xml:space="preserve"> : </w:t>
      </w:r>
      <w:r>
        <w:rPr>
          <w:rFonts w:ascii="Arial" w:hAnsi="Arial" w:cs="Arial"/>
          <w:sz w:val="22"/>
          <w:szCs w:val="22"/>
          <w:u w:val="single"/>
        </w:rPr>
        <w:t>14.723</w:t>
      </w:r>
      <w:r w:rsidRPr="00F87CE7">
        <w:rPr>
          <w:rFonts w:ascii="Arial" w:hAnsi="Arial" w:cs="Arial"/>
          <w:sz w:val="22"/>
          <w:szCs w:val="22"/>
          <w:u w:val="single"/>
        </w:rPr>
        <w:t xml:space="preserve">) x    </w:t>
      </w:r>
      <w:r>
        <w:rPr>
          <w:rFonts w:ascii="Arial" w:hAnsi="Arial" w:cs="Arial"/>
          <w:sz w:val="22"/>
          <w:szCs w:val="22"/>
          <w:u w:val="single"/>
        </w:rPr>
        <w:t>832 =   6.066,3582</w:t>
      </w:r>
      <w:r w:rsidRPr="00F87CE7">
        <w:rPr>
          <w:rFonts w:ascii="Arial" w:hAnsi="Arial" w:cs="Arial"/>
          <w:sz w:val="22"/>
          <w:szCs w:val="22"/>
          <w:u w:val="single"/>
        </w:rPr>
        <w:t xml:space="preserve">]  =  </w:t>
      </w:r>
      <w:r>
        <w:rPr>
          <w:rFonts w:ascii="Arial" w:hAnsi="Arial" w:cs="Arial"/>
          <w:sz w:val="22"/>
          <w:szCs w:val="22"/>
          <w:u w:val="single"/>
        </w:rPr>
        <w:t>15.012,17</w:t>
      </w:r>
    </w:p>
    <w:p w:rsidR="00F11217" w:rsidRPr="00F87CE7" w:rsidRDefault="00F11217" w:rsidP="00F11217">
      <w:pPr>
        <w:keepNext/>
        <w:tabs>
          <w:tab w:val="num" w:pos="426"/>
          <w:tab w:val="left" w:pos="8080"/>
        </w:tabs>
        <w:spacing w:before="120" w:after="120"/>
        <w:ind w:left="426" w:firstLine="5244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r w:rsidRPr="00F87CE7">
        <w:rPr>
          <w:rFonts w:ascii="Arial" w:hAnsi="Arial" w:cs="Arial"/>
          <w:b/>
          <w:bCs/>
          <w:sz w:val="22"/>
          <w:szCs w:val="22"/>
        </w:rPr>
        <w:t>Totale</w:t>
      </w:r>
      <w:r w:rsidRPr="00F87CE7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214.699,50</w:t>
      </w:r>
    </w:p>
    <w:p w:rsidR="0059746B" w:rsidRDefault="0059746B" w:rsidP="003C003F">
      <w:pPr>
        <w:overflowPunct w:val="0"/>
        <w:autoSpaceDE w:val="0"/>
        <w:autoSpaceDN w:val="0"/>
        <w:adjustRightInd w:val="0"/>
        <w:spacing w:before="840" w:after="480"/>
        <w:jc w:val="center"/>
        <w:textAlignment w:val="baseline"/>
        <w:rPr>
          <w:rFonts w:ascii="Arial" w:eastAsia="MS Mincho" w:hAnsi="Arial" w:cs="Arial"/>
          <w:b/>
          <w:bCs/>
          <w:smallCaps/>
          <w:sz w:val="22"/>
          <w:szCs w:val="22"/>
        </w:rPr>
      </w:pPr>
    </w:p>
    <w:p w:rsidR="004F0ED7" w:rsidRPr="00A167DE" w:rsidRDefault="004F0ED7" w:rsidP="00276C96">
      <w:pPr>
        <w:spacing w:before="240" w:after="240"/>
        <w:jc w:val="center"/>
      </w:pPr>
    </w:p>
    <w:sectPr w:rsidR="004F0ED7" w:rsidRPr="00A167DE" w:rsidSect="00921404">
      <w:pgSz w:w="11906" w:h="16838" w:code="9"/>
      <w:pgMar w:top="1418" w:right="1134" w:bottom="1134" w:left="1134" w:header="720" w:footer="10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0AB" w:rsidRDefault="00E770AB">
      <w:r>
        <w:separator/>
      </w:r>
    </w:p>
  </w:endnote>
  <w:endnote w:type="continuationSeparator" w:id="0">
    <w:p w:rsidR="00E770AB" w:rsidRDefault="00E7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AB" w:rsidRDefault="00E770AB" w:rsidP="00286B2C">
    <w:pPr>
      <w:pStyle w:val="Pidipagina"/>
      <w:framePr w:wrap="around" w:vAnchor="text" w:hAnchor="margin" w:xAlign="center" w:y="1"/>
      <w:rPr>
        <w:rStyle w:val="Numeropagina"/>
        <w:sz w:val="18"/>
        <w:szCs w:val="18"/>
      </w:rPr>
    </w:pPr>
    <w:r>
      <w:rPr>
        <w:rStyle w:val="Numeropagina"/>
        <w:sz w:val="18"/>
        <w:szCs w:val="18"/>
      </w:rPr>
      <w:fldChar w:fldCharType="begin"/>
    </w:r>
    <w:r>
      <w:rPr>
        <w:rStyle w:val="Numeropagina"/>
        <w:sz w:val="18"/>
        <w:szCs w:val="18"/>
      </w:rPr>
      <w:instrText xml:space="preserve">PAGE  </w:instrText>
    </w:r>
    <w:r>
      <w:rPr>
        <w:rStyle w:val="Numeropagina"/>
        <w:sz w:val="18"/>
        <w:szCs w:val="18"/>
      </w:rPr>
      <w:fldChar w:fldCharType="end"/>
    </w:r>
  </w:p>
  <w:p w:rsidR="00E770AB" w:rsidRDefault="00E770AB">
    <w:pPr>
      <w:pStyle w:val="Pidipagin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AB" w:rsidRDefault="00E770AB" w:rsidP="00EB08E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7C99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E770AB" w:rsidRDefault="00E770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0AB" w:rsidRDefault="00E770AB">
      <w:r>
        <w:separator/>
      </w:r>
    </w:p>
  </w:footnote>
  <w:footnote w:type="continuationSeparator" w:id="0">
    <w:p w:rsidR="00E770AB" w:rsidRDefault="00E77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AB" w:rsidRDefault="00E770AB">
    <w:pPr>
      <w:jc w:val="center"/>
      <w:rPr>
        <w:b/>
        <w:sz w:val="29"/>
        <w:szCs w:val="29"/>
      </w:rPr>
    </w:pPr>
    <w:r>
      <w:rPr>
        <w:b/>
        <w:sz w:val="29"/>
        <w:szCs w:val="29"/>
      </w:rPr>
      <w:t>UNIONE ITALIANA DEI CIECHI E DEGLI IPOVEDENTI ONLUS–APS</w:t>
    </w:r>
  </w:p>
  <w:p w:rsidR="00E770AB" w:rsidRDefault="00E770AB">
    <w:pPr>
      <w:pStyle w:val="Intestazione"/>
      <w:pBdr>
        <w:bottom w:val="single" w:sz="4" w:space="1" w:color="auto"/>
      </w:pBdr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C316633"/>
    <w:multiLevelType w:val="hybridMultilevel"/>
    <w:tmpl w:val="3704253A"/>
    <w:lvl w:ilvl="0" w:tplc="8154F9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AD43B3"/>
    <w:multiLevelType w:val="hybridMultilevel"/>
    <w:tmpl w:val="FE18996E"/>
    <w:lvl w:ilvl="0" w:tplc="6F6E6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3E5519"/>
    <w:multiLevelType w:val="hybridMultilevel"/>
    <w:tmpl w:val="33243CFA"/>
    <w:lvl w:ilvl="0" w:tplc="3E1874E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BF2C51"/>
    <w:multiLevelType w:val="hybridMultilevel"/>
    <w:tmpl w:val="B7EAFA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8D7A70"/>
    <w:multiLevelType w:val="hybridMultilevel"/>
    <w:tmpl w:val="D8C6D782"/>
    <w:lvl w:ilvl="0" w:tplc="FC3E6B3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E92774"/>
    <w:multiLevelType w:val="hybridMultilevel"/>
    <w:tmpl w:val="95988D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3A6DF2"/>
    <w:multiLevelType w:val="hybridMultilevel"/>
    <w:tmpl w:val="8A0EC334"/>
    <w:lvl w:ilvl="0" w:tplc="FC3E6B3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6483A"/>
    <w:multiLevelType w:val="hybridMultilevel"/>
    <w:tmpl w:val="E722C5F8"/>
    <w:lvl w:ilvl="0" w:tplc="D72C33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A34A96"/>
    <w:multiLevelType w:val="hybridMultilevel"/>
    <w:tmpl w:val="3E6639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BD7637"/>
    <w:multiLevelType w:val="hybridMultilevel"/>
    <w:tmpl w:val="0096DB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1B6C3D"/>
    <w:multiLevelType w:val="hybridMultilevel"/>
    <w:tmpl w:val="8A0EC334"/>
    <w:lvl w:ilvl="0" w:tplc="FC3E6B3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  <w:num w:numId="9">
    <w:abstractNumId w:val="10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  <w:num w:numId="13">
    <w:abstractNumId w:val="6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CF2"/>
    <w:rsid w:val="00001116"/>
    <w:rsid w:val="000060F6"/>
    <w:rsid w:val="000072A7"/>
    <w:rsid w:val="000160ED"/>
    <w:rsid w:val="0002102A"/>
    <w:rsid w:val="00030FFE"/>
    <w:rsid w:val="00035D31"/>
    <w:rsid w:val="00051EA0"/>
    <w:rsid w:val="000540E7"/>
    <w:rsid w:val="00071CC1"/>
    <w:rsid w:val="00071D32"/>
    <w:rsid w:val="00077DCC"/>
    <w:rsid w:val="00096F2F"/>
    <w:rsid w:val="000A092C"/>
    <w:rsid w:val="000A182F"/>
    <w:rsid w:val="000A694D"/>
    <w:rsid w:val="000A7423"/>
    <w:rsid w:val="000B04B3"/>
    <w:rsid w:val="000B36B1"/>
    <w:rsid w:val="000C3C49"/>
    <w:rsid w:val="000D0F97"/>
    <w:rsid w:val="000E0098"/>
    <w:rsid w:val="0011452C"/>
    <w:rsid w:val="001209C7"/>
    <w:rsid w:val="001212BF"/>
    <w:rsid w:val="00130D17"/>
    <w:rsid w:val="0013173A"/>
    <w:rsid w:val="00134D40"/>
    <w:rsid w:val="00137F30"/>
    <w:rsid w:val="001429D7"/>
    <w:rsid w:val="00153F45"/>
    <w:rsid w:val="001703C8"/>
    <w:rsid w:val="00170891"/>
    <w:rsid w:val="0017335B"/>
    <w:rsid w:val="00177491"/>
    <w:rsid w:val="00186691"/>
    <w:rsid w:val="001953CF"/>
    <w:rsid w:val="001A752D"/>
    <w:rsid w:val="001B5ADE"/>
    <w:rsid w:val="001C6C1E"/>
    <w:rsid w:val="001D035F"/>
    <w:rsid w:val="001D3263"/>
    <w:rsid w:val="001D6598"/>
    <w:rsid w:val="001E1B28"/>
    <w:rsid w:val="002061EF"/>
    <w:rsid w:val="00215DC0"/>
    <w:rsid w:val="00221CF4"/>
    <w:rsid w:val="00226F7C"/>
    <w:rsid w:val="0023241D"/>
    <w:rsid w:val="00233676"/>
    <w:rsid w:val="002337B1"/>
    <w:rsid w:val="00234238"/>
    <w:rsid w:val="00237492"/>
    <w:rsid w:val="002377C9"/>
    <w:rsid w:val="00243D3A"/>
    <w:rsid w:val="00257945"/>
    <w:rsid w:val="00260431"/>
    <w:rsid w:val="00262CFE"/>
    <w:rsid w:val="0026590A"/>
    <w:rsid w:val="0026798F"/>
    <w:rsid w:val="00271FE0"/>
    <w:rsid w:val="002743F3"/>
    <w:rsid w:val="00276C96"/>
    <w:rsid w:val="00286B2C"/>
    <w:rsid w:val="00287278"/>
    <w:rsid w:val="002972E7"/>
    <w:rsid w:val="002A1FC0"/>
    <w:rsid w:val="002B4639"/>
    <w:rsid w:val="002C244C"/>
    <w:rsid w:val="002C3E62"/>
    <w:rsid w:val="002C3E7C"/>
    <w:rsid w:val="002C6E65"/>
    <w:rsid w:val="002D25A2"/>
    <w:rsid w:val="002D3063"/>
    <w:rsid w:val="002D327D"/>
    <w:rsid w:val="002D47C6"/>
    <w:rsid w:val="002E103A"/>
    <w:rsid w:val="002E5CA5"/>
    <w:rsid w:val="002E7C99"/>
    <w:rsid w:val="003108B3"/>
    <w:rsid w:val="00316B56"/>
    <w:rsid w:val="00317E51"/>
    <w:rsid w:val="003276D3"/>
    <w:rsid w:val="003305D9"/>
    <w:rsid w:val="00332AF3"/>
    <w:rsid w:val="003402BB"/>
    <w:rsid w:val="003478A8"/>
    <w:rsid w:val="0035286D"/>
    <w:rsid w:val="003540C5"/>
    <w:rsid w:val="00360772"/>
    <w:rsid w:val="003630BD"/>
    <w:rsid w:val="003716ED"/>
    <w:rsid w:val="00384C9B"/>
    <w:rsid w:val="00385DD9"/>
    <w:rsid w:val="00393EEB"/>
    <w:rsid w:val="003A45EF"/>
    <w:rsid w:val="003C003F"/>
    <w:rsid w:val="003C08FA"/>
    <w:rsid w:val="003C3020"/>
    <w:rsid w:val="003C569F"/>
    <w:rsid w:val="003D3F13"/>
    <w:rsid w:val="003D4BBF"/>
    <w:rsid w:val="003D5609"/>
    <w:rsid w:val="003E0833"/>
    <w:rsid w:val="003E0B59"/>
    <w:rsid w:val="003E25B0"/>
    <w:rsid w:val="003E54FB"/>
    <w:rsid w:val="003F2C06"/>
    <w:rsid w:val="003F6A2F"/>
    <w:rsid w:val="0040647F"/>
    <w:rsid w:val="0041135F"/>
    <w:rsid w:val="00432082"/>
    <w:rsid w:val="00434D6C"/>
    <w:rsid w:val="00435B97"/>
    <w:rsid w:val="00436486"/>
    <w:rsid w:val="00437B10"/>
    <w:rsid w:val="004463AB"/>
    <w:rsid w:val="004560EF"/>
    <w:rsid w:val="0046098D"/>
    <w:rsid w:val="0046599C"/>
    <w:rsid w:val="0047734C"/>
    <w:rsid w:val="004916E6"/>
    <w:rsid w:val="004927BA"/>
    <w:rsid w:val="004A15EF"/>
    <w:rsid w:val="004B3411"/>
    <w:rsid w:val="004B6831"/>
    <w:rsid w:val="004C1B90"/>
    <w:rsid w:val="004C7BCE"/>
    <w:rsid w:val="004D5372"/>
    <w:rsid w:val="004D569F"/>
    <w:rsid w:val="004D5DD4"/>
    <w:rsid w:val="004E1C6B"/>
    <w:rsid w:val="004E3933"/>
    <w:rsid w:val="004E4FBC"/>
    <w:rsid w:val="004F0ED7"/>
    <w:rsid w:val="004F56FC"/>
    <w:rsid w:val="0050075D"/>
    <w:rsid w:val="00503EDB"/>
    <w:rsid w:val="005125D0"/>
    <w:rsid w:val="005237C0"/>
    <w:rsid w:val="005263E1"/>
    <w:rsid w:val="005377FE"/>
    <w:rsid w:val="00547869"/>
    <w:rsid w:val="00550F85"/>
    <w:rsid w:val="00561DDA"/>
    <w:rsid w:val="00563BFD"/>
    <w:rsid w:val="00566BFF"/>
    <w:rsid w:val="005824BD"/>
    <w:rsid w:val="005830CC"/>
    <w:rsid w:val="00585A62"/>
    <w:rsid w:val="0059746B"/>
    <w:rsid w:val="005B0D33"/>
    <w:rsid w:val="005B482E"/>
    <w:rsid w:val="005C6B28"/>
    <w:rsid w:val="005C7B59"/>
    <w:rsid w:val="005D285E"/>
    <w:rsid w:val="005D3EE1"/>
    <w:rsid w:val="005E4C27"/>
    <w:rsid w:val="005E624D"/>
    <w:rsid w:val="005E6B91"/>
    <w:rsid w:val="005F59E8"/>
    <w:rsid w:val="005F628F"/>
    <w:rsid w:val="005F66EF"/>
    <w:rsid w:val="005F67BE"/>
    <w:rsid w:val="00603E7C"/>
    <w:rsid w:val="00604E80"/>
    <w:rsid w:val="00614073"/>
    <w:rsid w:val="00615D8A"/>
    <w:rsid w:val="00626581"/>
    <w:rsid w:val="006402F1"/>
    <w:rsid w:val="006505C4"/>
    <w:rsid w:val="00651218"/>
    <w:rsid w:val="006521DA"/>
    <w:rsid w:val="00652D9E"/>
    <w:rsid w:val="00653BC2"/>
    <w:rsid w:val="006551C4"/>
    <w:rsid w:val="00674CFA"/>
    <w:rsid w:val="00676E49"/>
    <w:rsid w:val="00676FAC"/>
    <w:rsid w:val="00680370"/>
    <w:rsid w:val="006814C7"/>
    <w:rsid w:val="00683AF0"/>
    <w:rsid w:val="00686DB0"/>
    <w:rsid w:val="00690E35"/>
    <w:rsid w:val="006A2AEB"/>
    <w:rsid w:val="006A36B4"/>
    <w:rsid w:val="006A72D6"/>
    <w:rsid w:val="006F1BEB"/>
    <w:rsid w:val="006F62BC"/>
    <w:rsid w:val="006F6FD0"/>
    <w:rsid w:val="00701069"/>
    <w:rsid w:val="00725EB9"/>
    <w:rsid w:val="00726536"/>
    <w:rsid w:val="007267E8"/>
    <w:rsid w:val="00733C76"/>
    <w:rsid w:val="00746F8A"/>
    <w:rsid w:val="00747D9C"/>
    <w:rsid w:val="0076456E"/>
    <w:rsid w:val="007815F4"/>
    <w:rsid w:val="0079637F"/>
    <w:rsid w:val="00797562"/>
    <w:rsid w:val="007E342B"/>
    <w:rsid w:val="007F0991"/>
    <w:rsid w:val="007F2FA7"/>
    <w:rsid w:val="00803C75"/>
    <w:rsid w:val="00840CFE"/>
    <w:rsid w:val="00863358"/>
    <w:rsid w:val="00870684"/>
    <w:rsid w:val="0087384C"/>
    <w:rsid w:val="0087587E"/>
    <w:rsid w:val="008849E8"/>
    <w:rsid w:val="008A284A"/>
    <w:rsid w:val="008A6949"/>
    <w:rsid w:val="008B0C89"/>
    <w:rsid w:val="008B3BC4"/>
    <w:rsid w:val="008B50CF"/>
    <w:rsid w:val="008B581E"/>
    <w:rsid w:val="008C5316"/>
    <w:rsid w:val="008C540A"/>
    <w:rsid w:val="008E1E50"/>
    <w:rsid w:val="008E20B0"/>
    <w:rsid w:val="008F3BC0"/>
    <w:rsid w:val="008F6ACF"/>
    <w:rsid w:val="00902764"/>
    <w:rsid w:val="00902B90"/>
    <w:rsid w:val="0090427A"/>
    <w:rsid w:val="00904E37"/>
    <w:rsid w:val="00906A24"/>
    <w:rsid w:val="0091760F"/>
    <w:rsid w:val="00921404"/>
    <w:rsid w:val="00921810"/>
    <w:rsid w:val="00923628"/>
    <w:rsid w:val="00927ED5"/>
    <w:rsid w:val="00931217"/>
    <w:rsid w:val="00932221"/>
    <w:rsid w:val="00945E55"/>
    <w:rsid w:val="009461A2"/>
    <w:rsid w:val="00951123"/>
    <w:rsid w:val="0095662D"/>
    <w:rsid w:val="009603EF"/>
    <w:rsid w:val="009869A8"/>
    <w:rsid w:val="00987F52"/>
    <w:rsid w:val="00997A68"/>
    <w:rsid w:val="009A085C"/>
    <w:rsid w:val="009A4DA9"/>
    <w:rsid w:val="009B67E3"/>
    <w:rsid w:val="009C0870"/>
    <w:rsid w:val="009D6EAC"/>
    <w:rsid w:val="009D783D"/>
    <w:rsid w:val="009E74F7"/>
    <w:rsid w:val="009E7A9E"/>
    <w:rsid w:val="009F0A54"/>
    <w:rsid w:val="009F3190"/>
    <w:rsid w:val="009F3583"/>
    <w:rsid w:val="009F7C59"/>
    <w:rsid w:val="00A05DAD"/>
    <w:rsid w:val="00A167DE"/>
    <w:rsid w:val="00A16B69"/>
    <w:rsid w:val="00A325D3"/>
    <w:rsid w:val="00A33EEA"/>
    <w:rsid w:val="00A4080B"/>
    <w:rsid w:val="00A422A2"/>
    <w:rsid w:val="00A51A5B"/>
    <w:rsid w:val="00A63121"/>
    <w:rsid w:val="00A73F1E"/>
    <w:rsid w:val="00A7634F"/>
    <w:rsid w:val="00A84620"/>
    <w:rsid w:val="00A94627"/>
    <w:rsid w:val="00A97C0F"/>
    <w:rsid w:val="00AB6112"/>
    <w:rsid w:val="00AC2854"/>
    <w:rsid w:val="00AC50A5"/>
    <w:rsid w:val="00AD1D42"/>
    <w:rsid w:val="00AE2277"/>
    <w:rsid w:val="00AE7FDF"/>
    <w:rsid w:val="00B006DB"/>
    <w:rsid w:val="00B04EEA"/>
    <w:rsid w:val="00B11F1C"/>
    <w:rsid w:val="00B14909"/>
    <w:rsid w:val="00B17BBE"/>
    <w:rsid w:val="00B37AC2"/>
    <w:rsid w:val="00B41611"/>
    <w:rsid w:val="00B4288D"/>
    <w:rsid w:val="00B50F87"/>
    <w:rsid w:val="00B54D26"/>
    <w:rsid w:val="00B64D0D"/>
    <w:rsid w:val="00B66400"/>
    <w:rsid w:val="00B6704B"/>
    <w:rsid w:val="00B7145A"/>
    <w:rsid w:val="00B7374D"/>
    <w:rsid w:val="00B73898"/>
    <w:rsid w:val="00B73B08"/>
    <w:rsid w:val="00B751D0"/>
    <w:rsid w:val="00B8629D"/>
    <w:rsid w:val="00B9066B"/>
    <w:rsid w:val="00BA0074"/>
    <w:rsid w:val="00BA18A3"/>
    <w:rsid w:val="00BA4BAC"/>
    <w:rsid w:val="00BA5BB9"/>
    <w:rsid w:val="00BB7441"/>
    <w:rsid w:val="00BC4096"/>
    <w:rsid w:val="00BD249F"/>
    <w:rsid w:val="00BD381F"/>
    <w:rsid w:val="00BF31C6"/>
    <w:rsid w:val="00BF6505"/>
    <w:rsid w:val="00C00800"/>
    <w:rsid w:val="00C039BD"/>
    <w:rsid w:val="00C23883"/>
    <w:rsid w:val="00C304D6"/>
    <w:rsid w:val="00C34B48"/>
    <w:rsid w:val="00C40C45"/>
    <w:rsid w:val="00C4192D"/>
    <w:rsid w:val="00C45CB0"/>
    <w:rsid w:val="00C47C7B"/>
    <w:rsid w:val="00C539E9"/>
    <w:rsid w:val="00C55D76"/>
    <w:rsid w:val="00C76AEB"/>
    <w:rsid w:val="00C820C0"/>
    <w:rsid w:val="00C8644F"/>
    <w:rsid w:val="00C97C5C"/>
    <w:rsid w:val="00CA2A6D"/>
    <w:rsid w:val="00CB02EF"/>
    <w:rsid w:val="00CB3D2A"/>
    <w:rsid w:val="00CB74CA"/>
    <w:rsid w:val="00CB7CB4"/>
    <w:rsid w:val="00CD6223"/>
    <w:rsid w:val="00D008F9"/>
    <w:rsid w:val="00D02A5A"/>
    <w:rsid w:val="00D03075"/>
    <w:rsid w:val="00D07E63"/>
    <w:rsid w:val="00D11405"/>
    <w:rsid w:val="00D14887"/>
    <w:rsid w:val="00D176BE"/>
    <w:rsid w:val="00D22B8B"/>
    <w:rsid w:val="00D22F6E"/>
    <w:rsid w:val="00D23656"/>
    <w:rsid w:val="00D26C08"/>
    <w:rsid w:val="00D306E8"/>
    <w:rsid w:val="00D311E1"/>
    <w:rsid w:val="00D32F11"/>
    <w:rsid w:val="00D3506E"/>
    <w:rsid w:val="00D4796A"/>
    <w:rsid w:val="00D57F40"/>
    <w:rsid w:val="00D919FC"/>
    <w:rsid w:val="00DA27DD"/>
    <w:rsid w:val="00DA4D77"/>
    <w:rsid w:val="00DA608C"/>
    <w:rsid w:val="00DA6130"/>
    <w:rsid w:val="00DB2E97"/>
    <w:rsid w:val="00DB5358"/>
    <w:rsid w:val="00DB5B01"/>
    <w:rsid w:val="00DB5CF2"/>
    <w:rsid w:val="00DB7296"/>
    <w:rsid w:val="00DC0737"/>
    <w:rsid w:val="00DC178F"/>
    <w:rsid w:val="00DC19EC"/>
    <w:rsid w:val="00DD43CE"/>
    <w:rsid w:val="00DE37C4"/>
    <w:rsid w:val="00DE4D81"/>
    <w:rsid w:val="00DF2883"/>
    <w:rsid w:val="00E04631"/>
    <w:rsid w:val="00E13F1C"/>
    <w:rsid w:val="00E16365"/>
    <w:rsid w:val="00E20408"/>
    <w:rsid w:val="00E20CB4"/>
    <w:rsid w:val="00E24565"/>
    <w:rsid w:val="00E27C4A"/>
    <w:rsid w:val="00E33AAA"/>
    <w:rsid w:val="00E344ED"/>
    <w:rsid w:val="00E35610"/>
    <w:rsid w:val="00E41784"/>
    <w:rsid w:val="00E50C73"/>
    <w:rsid w:val="00E53D5D"/>
    <w:rsid w:val="00E565FD"/>
    <w:rsid w:val="00E6323C"/>
    <w:rsid w:val="00E652EE"/>
    <w:rsid w:val="00E70482"/>
    <w:rsid w:val="00E72F0D"/>
    <w:rsid w:val="00E770AB"/>
    <w:rsid w:val="00E818B8"/>
    <w:rsid w:val="00E820E9"/>
    <w:rsid w:val="00E95408"/>
    <w:rsid w:val="00EA575C"/>
    <w:rsid w:val="00EB08E0"/>
    <w:rsid w:val="00EB160D"/>
    <w:rsid w:val="00EB70FE"/>
    <w:rsid w:val="00EC1563"/>
    <w:rsid w:val="00EC4F54"/>
    <w:rsid w:val="00EC5210"/>
    <w:rsid w:val="00ED21E0"/>
    <w:rsid w:val="00EF11DA"/>
    <w:rsid w:val="00EF3652"/>
    <w:rsid w:val="00EF4046"/>
    <w:rsid w:val="00F01CFE"/>
    <w:rsid w:val="00F11217"/>
    <w:rsid w:val="00F2256B"/>
    <w:rsid w:val="00F22877"/>
    <w:rsid w:val="00F2720B"/>
    <w:rsid w:val="00F45262"/>
    <w:rsid w:val="00F467B9"/>
    <w:rsid w:val="00F471B4"/>
    <w:rsid w:val="00F549C6"/>
    <w:rsid w:val="00F56465"/>
    <w:rsid w:val="00F619AC"/>
    <w:rsid w:val="00F62BCD"/>
    <w:rsid w:val="00F72B75"/>
    <w:rsid w:val="00F82C21"/>
    <w:rsid w:val="00F957BA"/>
    <w:rsid w:val="00F960F7"/>
    <w:rsid w:val="00FA618A"/>
    <w:rsid w:val="00FB218A"/>
    <w:rsid w:val="00FC05B8"/>
    <w:rsid w:val="00FC2C2C"/>
    <w:rsid w:val="00FC3949"/>
    <w:rsid w:val="00FC7243"/>
    <w:rsid w:val="00FE218D"/>
    <w:rsid w:val="00FE39D5"/>
    <w:rsid w:val="00FE57C5"/>
    <w:rsid w:val="00FF1A57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21404"/>
    <w:rPr>
      <w:rFonts w:ascii="Times New Roman" w:hAnsi="Times New Roman"/>
    </w:rPr>
  </w:style>
  <w:style w:type="paragraph" w:styleId="Titolo1">
    <w:name w:val="heading 1"/>
    <w:basedOn w:val="Normale"/>
    <w:next w:val="Normale"/>
    <w:qFormat/>
    <w:rsid w:val="00921404"/>
    <w:pPr>
      <w:keepNext/>
      <w:spacing w:before="120" w:after="120"/>
      <w:jc w:val="center"/>
      <w:outlineLvl w:val="0"/>
    </w:pPr>
  </w:style>
  <w:style w:type="paragraph" w:styleId="Titolo2">
    <w:name w:val="heading 2"/>
    <w:basedOn w:val="Normale"/>
    <w:next w:val="Normale"/>
    <w:qFormat/>
    <w:rsid w:val="00921404"/>
    <w:pPr>
      <w:keepNext/>
      <w:spacing w:before="120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921404"/>
    <w:pPr>
      <w:keepNext/>
      <w:spacing w:before="120" w:after="120"/>
      <w:jc w:val="both"/>
      <w:outlineLvl w:val="2"/>
    </w:pPr>
    <w:rPr>
      <w:smallCaps/>
      <w:sz w:val="24"/>
    </w:rPr>
  </w:style>
  <w:style w:type="paragraph" w:styleId="Titolo4">
    <w:name w:val="heading 4"/>
    <w:basedOn w:val="Normale"/>
    <w:next w:val="Normale"/>
    <w:qFormat/>
    <w:rsid w:val="00921404"/>
    <w:pPr>
      <w:keepNext/>
      <w:ind w:right="498" w:firstLine="1348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921404"/>
    <w:pPr>
      <w:keepNext/>
      <w:ind w:firstLine="1348"/>
      <w:outlineLvl w:val="4"/>
    </w:pPr>
    <w:rPr>
      <w:spacing w:val="40"/>
      <w:sz w:val="24"/>
    </w:rPr>
  </w:style>
  <w:style w:type="paragraph" w:styleId="Titolo6">
    <w:name w:val="heading 6"/>
    <w:basedOn w:val="Normale"/>
    <w:next w:val="Normale"/>
    <w:qFormat/>
    <w:rsid w:val="00921404"/>
    <w:pPr>
      <w:keepNext/>
      <w:spacing w:before="240" w:after="120"/>
      <w:jc w:val="both"/>
      <w:outlineLvl w:val="5"/>
    </w:pPr>
    <w:rPr>
      <w:spacing w:val="40"/>
      <w:sz w:val="24"/>
      <w:u w:val="single"/>
    </w:rPr>
  </w:style>
  <w:style w:type="paragraph" w:styleId="Titolo7">
    <w:name w:val="heading 7"/>
    <w:basedOn w:val="Normale"/>
    <w:next w:val="Normale"/>
    <w:qFormat/>
    <w:rsid w:val="00921404"/>
    <w:pPr>
      <w:keepNext/>
      <w:spacing w:after="360"/>
      <w:jc w:val="center"/>
      <w:outlineLvl w:val="6"/>
    </w:pPr>
    <w:rPr>
      <w:b/>
      <w:sz w:val="25"/>
      <w:szCs w:val="25"/>
    </w:rPr>
  </w:style>
  <w:style w:type="paragraph" w:styleId="Titolo8">
    <w:name w:val="heading 8"/>
    <w:basedOn w:val="Normale"/>
    <w:next w:val="Normale"/>
    <w:qFormat/>
    <w:rsid w:val="00921404"/>
    <w:pPr>
      <w:keepNext/>
      <w:spacing w:after="360"/>
      <w:jc w:val="center"/>
      <w:outlineLvl w:val="7"/>
    </w:pPr>
    <w:rPr>
      <w:b/>
      <w:sz w:val="22"/>
      <w:szCs w:val="22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921404"/>
    <w:pPr>
      <w:keepNext/>
      <w:jc w:val="center"/>
      <w:outlineLvl w:val="8"/>
    </w:pPr>
    <w:rPr>
      <w:sz w:val="4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921404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92140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21404"/>
  </w:style>
  <w:style w:type="paragraph" w:styleId="Titolo">
    <w:name w:val="Title"/>
    <w:basedOn w:val="Normale"/>
    <w:qFormat/>
    <w:rsid w:val="00921404"/>
    <w:pPr>
      <w:jc w:val="center"/>
    </w:pPr>
    <w:rPr>
      <w:b/>
      <w:sz w:val="32"/>
    </w:rPr>
  </w:style>
  <w:style w:type="paragraph" w:styleId="Corpotesto">
    <w:name w:val="Body Text"/>
    <w:basedOn w:val="Normale"/>
    <w:link w:val="CorpotestoCarattere"/>
    <w:rsid w:val="00921404"/>
    <w:pPr>
      <w:spacing w:before="120"/>
      <w:jc w:val="both"/>
    </w:pPr>
    <w:rPr>
      <w:sz w:val="24"/>
    </w:rPr>
  </w:style>
  <w:style w:type="paragraph" w:styleId="Rientrocorpodeltesto">
    <w:name w:val="Body Text Indent"/>
    <w:basedOn w:val="Normale"/>
    <w:rsid w:val="00921404"/>
    <w:pPr>
      <w:spacing w:before="120"/>
      <w:ind w:left="284"/>
      <w:jc w:val="both"/>
    </w:pPr>
    <w:rPr>
      <w:sz w:val="24"/>
    </w:rPr>
  </w:style>
  <w:style w:type="paragraph" w:styleId="Didascalia">
    <w:name w:val="caption"/>
    <w:basedOn w:val="Normale"/>
    <w:next w:val="Normale"/>
    <w:qFormat/>
    <w:rsid w:val="00921404"/>
    <w:pPr>
      <w:spacing w:before="240" w:after="120" w:line="360" w:lineRule="atLeast"/>
      <w:jc w:val="both"/>
    </w:pPr>
    <w:rPr>
      <w:spacing w:val="40"/>
      <w:sz w:val="24"/>
      <w:u w:val="single"/>
    </w:rPr>
  </w:style>
  <w:style w:type="paragraph" w:styleId="Corpodeltesto2">
    <w:name w:val="Body Text 2"/>
    <w:basedOn w:val="Normale"/>
    <w:rsid w:val="00921404"/>
    <w:pPr>
      <w:spacing w:before="120"/>
      <w:jc w:val="both"/>
    </w:pPr>
    <w:rPr>
      <w:rFonts w:ascii="Arial" w:hAnsi="Arial"/>
      <w:sz w:val="22"/>
      <w:szCs w:val="22"/>
    </w:rPr>
  </w:style>
  <w:style w:type="paragraph" w:customStyle="1" w:styleId="Lombardedell">
    <w:name w:val="Lombarde dell"/>
    <w:basedOn w:val="Normale"/>
    <w:rsid w:val="00921404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Testonormale">
    <w:name w:val="Plain Text"/>
    <w:basedOn w:val="Normale"/>
    <w:rsid w:val="00921404"/>
    <w:rPr>
      <w:rFonts w:ascii="Courier New" w:hAnsi="Courier New" w:cs="Courier New"/>
    </w:rPr>
  </w:style>
  <w:style w:type="paragraph" w:styleId="Corpodeltesto3">
    <w:name w:val="Body Text 3"/>
    <w:basedOn w:val="Normale"/>
    <w:rsid w:val="00921404"/>
    <w:pPr>
      <w:spacing w:before="120"/>
      <w:jc w:val="both"/>
    </w:pPr>
    <w:rPr>
      <w:rFonts w:ascii="Arial" w:hAnsi="Arial" w:cs="Arial"/>
      <w:szCs w:val="22"/>
    </w:rPr>
  </w:style>
  <w:style w:type="character" w:customStyle="1" w:styleId="Titolo9Carattere">
    <w:name w:val="Titolo 9 Carattere"/>
    <w:link w:val="Titolo9"/>
    <w:rsid w:val="009461A2"/>
    <w:rPr>
      <w:sz w:val="40"/>
      <w:lang w:val="it-IT" w:eastAsia="it-IT" w:bidi="ar-SA"/>
    </w:rPr>
  </w:style>
  <w:style w:type="character" w:customStyle="1" w:styleId="CorpotestoCarattere">
    <w:name w:val="Corpo testo Carattere"/>
    <w:link w:val="Corpotesto"/>
    <w:semiHidden/>
    <w:rsid w:val="009461A2"/>
    <w:rPr>
      <w:sz w:val="24"/>
      <w:lang w:val="it-IT" w:eastAsia="it-IT" w:bidi="ar-SA"/>
    </w:rPr>
  </w:style>
  <w:style w:type="paragraph" w:styleId="Rientrocorpodeltesto2">
    <w:name w:val="Body Text Indent 2"/>
    <w:basedOn w:val="Normale"/>
    <w:rsid w:val="00DC178F"/>
    <w:pPr>
      <w:spacing w:after="120" w:line="480" w:lineRule="auto"/>
      <w:ind w:left="283"/>
    </w:pPr>
  </w:style>
  <w:style w:type="paragraph" w:customStyle="1" w:styleId="Rientrocorpodeltesto21">
    <w:name w:val="Rientro corpo del testo 21"/>
    <w:basedOn w:val="Normale"/>
    <w:rsid w:val="00035D31"/>
    <w:pPr>
      <w:tabs>
        <w:tab w:val="left" w:pos="2127"/>
      </w:tabs>
      <w:suppressAutoHyphens/>
      <w:overflowPunct w:val="0"/>
      <w:autoSpaceDE w:val="0"/>
      <w:ind w:left="425"/>
      <w:jc w:val="both"/>
      <w:textAlignment w:val="baseline"/>
    </w:pPr>
    <w:rPr>
      <w:rFonts w:ascii="Arial" w:hAnsi="Arial" w:cs="Arial"/>
      <w:sz w:val="24"/>
      <w:szCs w:val="22"/>
      <w:lang w:eastAsia="ar-SA"/>
    </w:rPr>
  </w:style>
  <w:style w:type="paragraph" w:customStyle="1" w:styleId="Default">
    <w:name w:val="Default"/>
    <w:rsid w:val="00A167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FC72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C724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0276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9746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Times New Roman" w:hAnsi="Times New Roman"/>
    </w:rPr>
  </w:style>
  <w:style w:type="paragraph" w:styleId="Titolo1">
    <w:name w:val="heading 1"/>
    <w:basedOn w:val="Normale"/>
    <w:next w:val="Normale"/>
    <w:qFormat/>
    <w:pPr>
      <w:keepNext/>
      <w:spacing w:before="120" w:after="120"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spacing w:before="120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spacing w:before="120" w:after="120"/>
      <w:jc w:val="both"/>
      <w:outlineLvl w:val="2"/>
    </w:pPr>
    <w:rPr>
      <w:smallCaps/>
      <w:sz w:val="24"/>
    </w:rPr>
  </w:style>
  <w:style w:type="paragraph" w:styleId="Titolo4">
    <w:name w:val="heading 4"/>
    <w:basedOn w:val="Normale"/>
    <w:next w:val="Normale"/>
    <w:qFormat/>
    <w:pPr>
      <w:keepNext/>
      <w:ind w:right="498" w:firstLine="1348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ind w:firstLine="1348"/>
      <w:outlineLvl w:val="4"/>
    </w:pPr>
    <w:rPr>
      <w:spacing w:val="40"/>
      <w:sz w:val="24"/>
    </w:rPr>
  </w:style>
  <w:style w:type="paragraph" w:styleId="Titolo6">
    <w:name w:val="heading 6"/>
    <w:basedOn w:val="Normale"/>
    <w:next w:val="Normale"/>
    <w:qFormat/>
    <w:pPr>
      <w:keepNext/>
      <w:spacing w:before="240" w:after="120"/>
      <w:jc w:val="both"/>
      <w:outlineLvl w:val="5"/>
    </w:pPr>
    <w:rPr>
      <w:spacing w:val="40"/>
      <w:sz w:val="24"/>
      <w:u w:val="single"/>
    </w:rPr>
  </w:style>
  <w:style w:type="paragraph" w:styleId="Titolo7">
    <w:name w:val="heading 7"/>
    <w:basedOn w:val="Normale"/>
    <w:next w:val="Normale"/>
    <w:qFormat/>
    <w:pPr>
      <w:keepNext/>
      <w:spacing w:after="360"/>
      <w:jc w:val="center"/>
      <w:outlineLvl w:val="6"/>
    </w:pPr>
    <w:rPr>
      <w:b/>
      <w:sz w:val="25"/>
      <w:szCs w:val="25"/>
    </w:rPr>
  </w:style>
  <w:style w:type="paragraph" w:styleId="Titolo8">
    <w:name w:val="heading 8"/>
    <w:basedOn w:val="Normale"/>
    <w:next w:val="Normale"/>
    <w:qFormat/>
    <w:pPr>
      <w:keepNext/>
      <w:spacing w:after="360"/>
      <w:jc w:val="center"/>
      <w:outlineLvl w:val="7"/>
    </w:pPr>
    <w:rPr>
      <w:b/>
      <w:sz w:val="22"/>
      <w:szCs w:val="22"/>
      <w:u w:val="single"/>
    </w:rPr>
  </w:style>
  <w:style w:type="paragraph" w:styleId="Titolo9">
    <w:name w:val="heading 9"/>
    <w:basedOn w:val="Normale"/>
    <w:next w:val="Normale"/>
    <w:link w:val="Titolo9Carattere"/>
    <w:qFormat/>
    <w:pPr>
      <w:keepNext/>
      <w:jc w:val="center"/>
      <w:outlineLvl w:val="8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jc w:val="center"/>
    </w:pPr>
    <w:rPr>
      <w:b/>
      <w:sz w:val="32"/>
    </w:rPr>
  </w:style>
  <w:style w:type="paragraph" w:styleId="Corpotesto">
    <w:name w:val="Body Text"/>
    <w:basedOn w:val="Normale"/>
    <w:link w:val="CorpotestoCarattere"/>
    <w:pPr>
      <w:spacing w:before="120"/>
      <w:jc w:val="both"/>
    </w:pPr>
    <w:rPr>
      <w:sz w:val="24"/>
    </w:rPr>
  </w:style>
  <w:style w:type="paragraph" w:styleId="Rientrocorpodeltesto">
    <w:name w:val="Body Text Indent"/>
    <w:basedOn w:val="Normale"/>
    <w:pPr>
      <w:spacing w:before="120"/>
      <w:ind w:left="284"/>
      <w:jc w:val="both"/>
    </w:pPr>
    <w:rPr>
      <w:sz w:val="24"/>
    </w:rPr>
  </w:style>
  <w:style w:type="paragraph" w:styleId="Didascalia">
    <w:name w:val="caption"/>
    <w:basedOn w:val="Normale"/>
    <w:next w:val="Normale"/>
    <w:qFormat/>
    <w:pPr>
      <w:spacing w:before="240" w:after="120" w:line="360" w:lineRule="atLeast"/>
      <w:jc w:val="both"/>
    </w:pPr>
    <w:rPr>
      <w:spacing w:val="40"/>
      <w:sz w:val="24"/>
      <w:u w:val="single"/>
    </w:rPr>
  </w:style>
  <w:style w:type="paragraph" w:styleId="Corpodeltesto2">
    <w:name w:val="Body Text 2"/>
    <w:basedOn w:val="Normale"/>
    <w:pPr>
      <w:spacing w:before="120"/>
      <w:jc w:val="both"/>
    </w:pPr>
    <w:rPr>
      <w:rFonts w:ascii="Arial" w:hAnsi="Arial"/>
      <w:sz w:val="22"/>
      <w:szCs w:val="22"/>
    </w:rPr>
  </w:style>
  <w:style w:type="paragraph" w:customStyle="1" w:styleId="Lombardedell">
    <w:name w:val="Lombarde dell"/>
    <w:basedOn w:val="Normale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styleId="Corpodeltesto3">
    <w:name w:val="Body Text 3"/>
    <w:basedOn w:val="Normale"/>
    <w:pPr>
      <w:spacing w:before="120"/>
      <w:jc w:val="both"/>
    </w:pPr>
    <w:rPr>
      <w:rFonts w:ascii="Arial" w:hAnsi="Arial" w:cs="Arial"/>
      <w:szCs w:val="22"/>
    </w:rPr>
  </w:style>
  <w:style w:type="character" w:customStyle="1" w:styleId="Titolo9Carattere">
    <w:name w:val="Titolo 9 Carattere"/>
    <w:link w:val="Titolo9"/>
    <w:rsid w:val="009461A2"/>
    <w:rPr>
      <w:sz w:val="40"/>
      <w:lang w:val="it-IT" w:eastAsia="it-IT" w:bidi="ar-SA"/>
    </w:rPr>
  </w:style>
  <w:style w:type="character" w:customStyle="1" w:styleId="CorpotestoCarattere">
    <w:name w:val="Corpo testo Carattere"/>
    <w:link w:val="Corpotesto"/>
    <w:semiHidden/>
    <w:rsid w:val="009461A2"/>
    <w:rPr>
      <w:sz w:val="24"/>
      <w:lang w:val="it-IT" w:eastAsia="it-IT" w:bidi="ar-SA"/>
    </w:rPr>
  </w:style>
  <w:style w:type="paragraph" w:styleId="Rientrocorpodeltesto2">
    <w:name w:val="Body Text Indent 2"/>
    <w:basedOn w:val="Normale"/>
    <w:rsid w:val="00DC178F"/>
    <w:pPr>
      <w:spacing w:after="120" w:line="480" w:lineRule="auto"/>
      <w:ind w:left="283"/>
    </w:pPr>
  </w:style>
  <w:style w:type="paragraph" w:customStyle="1" w:styleId="Rientrocorpodeltesto21">
    <w:name w:val="Rientro corpo del testo 21"/>
    <w:basedOn w:val="Normale"/>
    <w:rsid w:val="00035D31"/>
    <w:pPr>
      <w:tabs>
        <w:tab w:val="left" w:pos="2127"/>
      </w:tabs>
      <w:suppressAutoHyphens/>
      <w:overflowPunct w:val="0"/>
      <w:autoSpaceDE w:val="0"/>
      <w:ind w:left="425"/>
      <w:jc w:val="both"/>
      <w:textAlignment w:val="baseline"/>
    </w:pPr>
    <w:rPr>
      <w:rFonts w:ascii="Arial" w:hAnsi="Arial" w:cs="Arial"/>
      <w:sz w:val="24"/>
      <w:szCs w:val="22"/>
      <w:lang w:eastAsia="ar-SA"/>
    </w:rPr>
  </w:style>
  <w:style w:type="paragraph" w:customStyle="1" w:styleId="Default">
    <w:name w:val="Default"/>
    <w:rsid w:val="00A167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FC72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C724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0276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974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9D6E6-3595-4E44-82F9-C43303C3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2157</Words>
  <Characters>15454</Characters>
  <Application>Microsoft Office Word</Application>
  <DocSecurity>0</DocSecurity>
  <Lines>128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UNIONE ITALIANA CIECHI</vt:lpstr>
    </vt:vector>
  </TitlesOfParts>
  <Company>UNIONE ITALIANA CIECHI</Company>
  <LinksUpToDate>false</LinksUpToDate>
  <CharactersWithSpaces>17576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UNIONE ITALIANA CIECHI</dc:title>
  <dc:creator>UIC</dc:creator>
  <cp:lastModifiedBy>utente</cp:lastModifiedBy>
  <cp:revision>6</cp:revision>
  <cp:lastPrinted>2015-12-27T03:01:00Z</cp:lastPrinted>
  <dcterms:created xsi:type="dcterms:W3CDTF">2020-03-10T08:45:00Z</dcterms:created>
  <dcterms:modified xsi:type="dcterms:W3CDTF">2020-03-10T11:03:00Z</dcterms:modified>
</cp:coreProperties>
</file>